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bb5a" w14:textId="0e5b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техногендік сипаттағы төтенше жағдайды жариялау туралы</w:t>
      </w:r>
    </w:p>
    <w:p>
      <w:pPr>
        <w:spacing w:after="0"/>
        <w:ind w:left="0"/>
        <w:jc w:val="both"/>
      </w:pPr>
      <w:r>
        <w:rPr>
          <w:rFonts w:ascii="Times New Roman"/>
          <w:b w:val="false"/>
          <w:i w:val="false"/>
          <w:color w:val="000000"/>
          <w:sz w:val="28"/>
        </w:rPr>
        <w:t>Түркістан облысы әкiмiнiң 2019 жылғы 27 маусымдағы № 4 шешімі. Түркістан облысының Әдiлет департаментiнде 2019 жылғы 27 маусымда № 5099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Заңының 29 бабы </w:t>
      </w:r>
      <w:r>
        <w:rPr>
          <w:rFonts w:ascii="Times New Roman"/>
          <w:b w:val="false"/>
          <w:i w:val="false"/>
          <w:color w:val="000000"/>
          <w:sz w:val="28"/>
        </w:rPr>
        <w:t>2-тармағына</w:t>
      </w:r>
      <w:r>
        <w:rPr>
          <w:rFonts w:ascii="Times New Roman"/>
          <w:b w:val="false"/>
          <w:i w:val="false"/>
          <w:color w:val="000000"/>
          <w:sz w:val="28"/>
        </w:rPr>
        <w:t xml:space="preserve">, "Азаматтық қорғау туралы" Қазақстан Республикасының 2014 жылғы 11 сәуірдегі Заңының </w:t>
      </w:r>
      <w:r>
        <w:rPr>
          <w:rFonts w:ascii="Times New Roman"/>
          <w:b w:val="false"/>
          <w:i w:val="false"/>
          <w:color w:val="000000"/>
          <w:sz w:val="28"/>
        </w:rPr>
        <w:t>48 бабына</w:t>
      </w:r>
      <w:r>
        <w:rPr>
          <w:rFonts w:ascii="Times New Roman"/>
          <w:b w:val="false"/>
          <w:i w:val="false"/>
          <w:color w:val="000000"/>
          <w:sz w:val="28"/>
        </w:rPr>
        <w:t xml:space="preserve"> және 50 бабы </w:t>
      </w:r>
      <w:r>
        <w:rPr>
          <w:rFonts w:ascii="Times New Roman"/>
          <w:b w:val="false"/>
          <w:i w:val="false"/>
          <w:color w:val="000000"/>
          <w:sz w:val="28"/>
        </w:rPr>
        <w:t>2-тармақ</w:t>
      </w:r>
      <w:r>
        <w:rPr>
          <w:rFonts w:ascii="Times New Roman"/>
          <w:b w:val="false"/>
          <w:i w:val="false"/>
          <w:color w:val="000000"/>
          <w:sz w:val="28"/>
        </w:rPr>
        <w:t xml:space="preserve"> 2)-тармақшасына сәйкес Түркістан облысы әкімі ШЕШІМ ҚАБЫЛДАДЫ.</w:t>
      </w:r>
    </w:p>
    <w:bookmarkEnd w:id="0"/>
    <w:bookmarkStart w:name="z2" w:id="1"/>
    <w:p>
      <w:pPr>
        <w:spacing w:after="0"/>
        <w:ind w:left="0"/>
        <w:jc w:val="both"/>
      </w:pPr>
      <w:r>
        <w:rPr>
          <w:rFonts w:ascii="Times New Roman"/>
          <w:b w:val="false"/>
          <w:i w:val="false"/>
          <w:color w:val="000000"/>
          <w:sz w:val="28"/>
        </w:rPr>
        <w:t>
      1. 2019 жылдың 24 маусымынан бастап Түркістан облысының Арыс қаласында жергілікті ауқымдағы техногендік сипаттағы төтенше жағдай жариялансын.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әкiмiнiң 28.06.2019 </w:t>
      </w:r>
      <w:r>
        <w:rPr>
          <w:rFonts w:ascii="Times New Roman"/>
          <w:b w:val="false"/>
          <w:i w:val="false"/>
          <w:color w:val="000000"/>
          <w:sz w:val="28"/>
        </w:rPr>
        <w:t>№ 5</w:t>
      </w:r>
      <w:r>
        <w:rPr>
          <w:rFonts w:ascii="Times New Roman"/>
          <w:b w:val="false"/>
          <w:i w:val="false"/>
          <w:color w:val="ff0000"/>
          <w:sz w:val="28"/>
        </w:rPr>
        <w:t xml:space="preserve"> шешімімен (24.06.2019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Төтенше жағдайды жою басшысы болып Түркістан облысы әкімінің бірінші орынбасары Қ.Қ. Айтмұхаметов тағайындалсын және осы шешімнен туындайтын тиісті іс-шараларды жүргізу тапсырылсын.</w:t>
      </w:r>
    </w:p>
    <w:bookmarkEnd w:id="2"/>
    <w:bookmarkStart w:name="z4" w:id="3"/>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әкімнің шешімі мемлекеттік тіркелген күннен бастап күнтізбелік он күннің ішінде оның көшірмесін баспа және электрондық түрде қазақ және орыс тілдерінде "Республикалық құқықтық ақпарат орталығы" шаруашылық жүргізу құқығындағы республикалық кәсіпорынына Қазақстан Республикасы нормативтік құқықтық актілерінің эталондық бақылау банкіне ресми жариялау және енгізі үшін жолданылуын;</w:t>
      </w:r>
    </w:p>
    <w:p>
      <w:pPr>
        <w:spacing w:after="0"/>
        <w:ind w:left="0"/>
        <w:jc w:val="both"/>
      </w:pPr>
      <w:r>
        <w:rPr>
          <w:rFonts w:ascii="Times New Roman"/>
          <w:b w:val="false"/>
          <w:i w:val="false"/>
          <w:color w:val="000000"/>
          <w:sz w:val="28"/>
        </w:rPr>
        <w:t>
      3) осы шешімді ресми жарияланғанннан кейін Түркістан облысы әкімдігінің интернет русурсына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2019 жылдың 24 маусымынан бастап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әкiмiнiң 28.06.2019 </w:t>
      </w:r>
      <w:r>
        <w:rPr>
          <w:rFonts w:ascii="Times New Roman"/>
          <w:b w:val="false"/>
          <w:i w:val="false"/>
          <w:color w:val="000000"/>
          <w:sz w:val="28"/>
        </w:rPr>
        <w:t>№ 5</w:t>
      </w:r>
      <w:r>
        <w:rPr>
          <w:rFonts w:ascii="Times New Roman"/>
          <w:b w:val="false"/>
          <w:i w:val="false"/>
          <w:color w:val="ff0000"/>
          <w:sz w:val="28"/>
        </w:rPr>
        <w:t xml:space="preserve"> шешімімен (24.06.2019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