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111b" w14:textId="b9b1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"Құрманғазы ауданының елді мекендерінде салық салу объектісінің орналасқан жерін ескеретін аймаққа бөлу коэффициенттерін (К айм) бекіту туралы" Құрманғазы ауданы әкімдігінің 2019 жылғы 2 мамырдағы № 164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2019 жылғы 16 тамыздағы № 253 қаулысы. Атырау облысының Әділет департаментінде 2019 жылғы 28 тамызда № 4483 болып тіркелді. Күші жойылды - Атырау облысы Құрманғазы ауданы әкімдігінің 2022 жылғы 26 мамырдағы № 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26.05.2022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"Құрманғазы ауданының елді мекендерінде салық салу объектісінің орналасқан жерін ескеретін аймаққа бөлу коэффициенттерін (К айм) бекіту туралы" Құрманғазы ауданы әкімдігінің 2019 жылғы 2 мамырдағы № 164 (нормативтік құқықтық актілерді мемлекеттік тіркеу тізілімінде № 4396 болып тіркелген, 2019 жылғы 20 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қолданылады."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