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d56d" w14:textId="922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Бейбарыс ауылдық округі әкімінің 2019 жылғы 11 наурыздағы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ауылдық округі әкімінің 2019 жылғы 29 тамыздағы № 55 шешімі. Атырау облысының Әділет департаментінде 2019 жылғы 2 қыркүйекте № 4485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Ауыл шаруашылығы министрлігі Ветеринариялық бақылау және қадағалау комитетінің Махамбет аудандық аумақтық инспекциясы" мемлекеттік мекемесінің бас мемлекеттік ветеринариялық-санитариялық инспекторының 2019 жылғы 27 мамырдағы № 14-11/149 ұсынысы негізінде Бейбарыс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Бейбарыс ауылдық округі әкімінің 2019 жылғы 11 наурыздағы № 9 "Шектеу іс - шараларын белгілеу туралы" (Нормативтик құқықтық актілерді мемлекеттік тіркеу тізілімінде № 4347 санымен тіркелген, Қазақстан Республикасының нормативтик құқықтық актілерінің эталондық бақылау банкінде 2019 жылғы 13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Бейбарыс селолық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