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694" w14:textId="c6e5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2019 жылғы 24 мамырдағы № 339 шешімі және Атырау облысы Махамбет ауданы әкімдігінің 2019 жылғы 28 мамырдағы № 139 қаулысы. Атырау облысының Әділет департаментінде 2019 жылғы 3 маусымда № 4417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Махамбет ауданы әкімдігі ҚАУЛЫ ЕТЕДІ және VI шақырылған Махамбет ауданы мәслихатының кезекті ХХХІХ сессиясында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422,33 гектар, ұзындығы 9248,03 метр болып Махамбет ауданы Бейбарыс ауылдық округі Бейбарыс ауылының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мен шешімнің орындалуын қадағалау Махамбет ауданы әкімінің орынбасары З. Мұқашқа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XXXІХ кезекті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"28" мамырдағы № 139 бірлескен қаулысы мен аудан мәслихатының 2019 жылғы "24" мамырдағы № 339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Бейбарыс ауылдық округі Бейбарыс ауылының әкімшілік шекараcының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