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537e" w14:textId="d505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25 наурыздағы № 63 "Туристік маршруттар мен соқпақтардың мемлекеттік тізілімінен үзінді" мемлекеттік көрсетілетін қызмет регламентін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2019 жылғы 8 қазандағы № 217 қаулысы. Атырау облысының Әділет департаментінде 2019 жылғы 14 қазанда № 4504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2016 жылғы 25 наурыздағы № 63 "Туристік маршруттар мен соқпақтардың мемлекеттік тізілімінен үзінді"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3477 болып тіркелген, 2016 жылғы 22 сәуірде "Әділет" ақпараттық-құқықтық жүйесінде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қаулымен бекітілген "Туристік маршруттар мен соқпақтардың мемлекеттік тізілімінен үзінді"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А.Ө. Крамбаевқа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"8" қазан № 217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"25" наурыздағы № 63 қаулысымен бекітілген</w:t>
            </w:r>
          </w:p>
        </w:tc>
      </w:tr>
    </w:tbl>
    <w:bookmarkStart w:name="z12" w:id="5"/>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 (бұдан әрі – мемлекеттік көрсетілетін қызмет) облыстық жергілікті атқарушы орган – "Атырау облысы Кәсіпкерлік және индустриялық-инновациялық даму басқармасы" мемлекеттік мекемесімен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8" w:id="11"/>
    <w:p>
      <w:pPr>
        <w:spacing w:after="0"/>
        <w:ind w:left="0"/>
        <w:jc w:val="both"/>
      </w:pPr>
      <w:r>
        <w:rPr>
          <w:rFonts w:ascii="Times New Roman"/>
          <w:b w:val="false"/>
          <w:i w:val="false"/>
          <w:color w:val="000000"/>
          <w:sz w:val="28"/>
        </w:rPr>
        <w:t xml:space="preserve">
      2. Мемлекеттік қызмет көрсету нысаны: қағаз жүзінде. </w:t>
      </w:r>
    </w:p>
    <w:bookmarkEnd w:id="11"/>
    <w:bookmarkStart w:name="z19" w:id="12"/>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w:t>
      </w:r>
    </w:p>
    <w:bookmarkEnd w:id="12"/>
    <w:bookmarkStart w:name="z20" w:id="13"/>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bookmarkEnd w:id="13"/>
    <w:bookmarkStart w:name="z21"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4"/>
    <w:bookmarkStart w:name="z22"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Қазақстан Республикасы Инвестициялар және даму министрінің міндетін атқарушысының 2015 жылғы 26 қарашадағы № 1110 "Туристік маршруттар мен соқпақтардың мемлекеттік тізілімінен үзінді"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12841 болып тіркелген) "Туристік маршруттар мен соқпақтардың мемлекеттік тізілімінен үзінді"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табылады.</w:t>
      </w:r>
    </w:p>
    <w:bookmarkEnd w:id="15"/>
    <w:bookmarkStart w:name="z23"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bookmarkStart w:name="z24" w:id="17"/>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қабылдайды және көрсетілетін қызметті берушінің басшысына жібереді;</w:t>
      </w:r>
    </w:p>
    <w:bookmarkEnd w:id="17"/>
    <w:bookmarkStart w:name="z25" w:id="18"/>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құжаттармен танысады және көрсетілетін қызметті берушінің жауапты орындаушысына жолдайды;</w:t>
      </w:r>
    </w:p>
    <w:bookmarkEnd w:id="18"/>
    <w:bookmarkStart w:name="z26" w:id="19"/>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тексереді, мемлекеттік көрсетілетін қызмет нәтижесін дайындайды және көрсетілетін қызметті берушінің басшысына қол қоюға жолдайды;</w:t>
      </w:r>
    </w:p>
    <w:bookmarkEnd w:id="19"/>
    <w:bookmarkStart w:name="z27" w:id="20"/>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көрсетілетін қызмет нәтижесіне қол қояды және көрсетілетін қызметті берушінің кеңсе қызметкеріне жолдайды;</w:t>
      </w:r>
    </w:p>
    <w:bookmarkEnd w:id="20"/>
    <w:bookmarkStart w:name="z28" w:id="21"/>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 нәтижесін тіркейді және көрсетілетін қызметті алушыға береді не шабарман арқылы Мемлекеттік корпорацияға жолдайды.</w:t>
      </w:r>
    </w:p>
    <w:bookmarkEnd w:id="21"/>
    <w:bookmarkStart w:name="z29"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bookmarkStart w:name="z30" w:id="2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31"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32" w:id="25"/>
    <w:p>
      <w:pPr>
        <w:spacing w:after="0"/>
        <w:ind w:left="0"/>
        <w:jc w:val="both"/>
      </w:pPr>
      <w:r>
        <w:rPr>
          <w:rFonts w:ascii="Times New Roman"/>
          <w:b w:val="false"/>
          <w:i w:val="false"/>
          <w:color w:val="000000"/>
          <w:sz w:val="28"/>
        </w:rPr>
        <w:t>
      2) көрсетілетін қызметті берушінің басшысы;</w:t>
      </w:r>
    </w:p>
    <w:bookmarkEnd w:id="25"/>
    <w:bookmarkStart w:name="z33" w:id="2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6"/>
    <w:bookmarkStart w:name="z34" w:id="27"/>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"Туристік маршруттар мен соқпақтардың мемлекеттік тізілімінен үзінді"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7"/>
    <w:bookmarkStart w:name="z35" w:id="2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8"/>
    <w:bookmarkStart w:name="z36" w:id="29"/>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9"/>
    <w:bookmarkStart w:name="z37" w:id="30"/>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0"/>
    <w:bookmarkStart w:name="z38" w:id="31"/>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31"/>
    <w:bookmarkStart w:name="z39" w:id="3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
    <w:bookmarkStart w:name="z40" w:id="33"/>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33"/>
    <w:bookmarkStart w:name="z41" w:id="34"/>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4"/>
    <w:bookmarkStart w:name="z42" w:id="35"/>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5"/>
    <w:bookmarkStart w:name="z43" w:id="36"/>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6"/>
    <w:bookmarkStart w:name="z44" w:id="37"/>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37"/>
    <w:bookmarkStart w:name="z45" w:id="38"/>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 ЭҮШ АЖО) (3 (үш) минут ішінде);</w:t>
      </w:r>
    </w:p>
    <w:bookmarkEnd w:id="38"/>
    <w:bookmarkStart w:name="z46" w:id="39"/>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39"/>
    <w:bookmarkStart w:name="z47" w:id="40"/>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жібереді.</w:t>
      </w:r>
    </w:p>
    <w:bookmarkEnd w:id="40"/>
    <w:bookmarkStart w:name="z48" w:id="41"/>
    <w:p>
      <w:pPr>
        <w:spacing w:after="0"/>
        <w:ind w:left="0"/>
        <w:jc w:val="both"/>
      </w:pPr>
      <w:r>
        <w:rPr>
          <w:rFonts w:ascii="Times New Roman"/>
          <w:b w:val="false"/>
          <w:i w:val="false"/>
          <w:color w:val="000000"/>
          <w:sz w:val="28"/>
        </w:rPr>
        <w:t>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1-қосымша</w:t>
            </w:r>
          </w:p>
        </w:tc>
      </w:tr>
    </w:tbl>
    <w:bookmarkStart w:name="z50" w:id="4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2"/>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маршруттар мен соқпақтардың мемлекеттік тізілімінен үзінді" мемлекеттік көрсетілетін қызмет регламентіне 2-қосымша</w:t>
            </w:r>
          </w:p>
        </w:tc>
      </w:tr>
    </w:tbl>
    <w:bookmarkStart w:name="z53" w:id="44"/>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қызмет көрсетудің бизнес-процестерінің анықтамалығы</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маршруттар мен соқпақтардың мемлекеттік тізілімінен үзінді" мемлекеттік көрсетілетін қызмет регламентіне 3-қосымша</w:t>
            </w:r>
          </w:p>
        </w:tc>
      </w:tr>
    </w:tbl>
    <w:bookmarkStart w:name="z57" w:id="4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47"/>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Кесте. Шартты белгілер</w:t>
      </w:r>
    </w:p>
    <w:bookmarkEnd w:id="49"/>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7216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