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db5a" w14:textId="70ed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Көктерек ауылдық округі Мортық ауылының аумағында орналасқан ірі қара мал бруцеллезіне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ауданның Көктерек ауылдық округі әкімінің 2019 жылғы 27 ақпандағы № 9 шешімі. Солтүстік Қазақстан облысының Әділет департаментінде 2019 жылғы 28 ақпанда № 5239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бас мемлекеттік ветеринариялық-санитариялық инспектордың 2018 жылғы 13 қарашадағы № 17-07/208 ұсынысы негізінде, Көктерек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Көктерек ауылдық округі Мортық ауылының аумағында орналасқан ірі қара мал бруцеллезіне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Көктерек ауылдық округі әкімінің "Солтүстік Қазақстан облысы Уәлиханов ауданы Көктерек ауылдық округі Мортық ауылының аумағында орналасқан ірі қара мал бруцеллез ауруы шектеу іс-шараларын белгілеу туралы" 2018 жылғы 29 қаңтардағы №3 (2018 жылғы 16 ақпанда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№4567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Көктерек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