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c1d3" w14:textId="6b6c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Бидайық ауылдық округі әкімінің 2019 жылғы 10 сәуірдегі № 4 шешімі. Солтүстік Қазақстан облысының Әділет департаментінде 2019 жылғы 12 сәуірде № 5319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2019 жылғы 19 наурыздағы №17-07/34 ұсынысы негізінде, Бидайық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Бидайық ауылдық округінің Бидайық ауылында орналасқан "Пана" шаруа қожалығының аумағында ірі қара мал бруцеллезіне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Бидайық ауылдық округі әкімінің "Шектеу іс-шараларын белгілеу туралы" 2019 жылғы 22 ақпандағы №2 (2019 жылғы 27 ақпанда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актілерінің мемлекеттік тіркеу тізілімінде №5232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Бидайық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Күйшібаева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