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37cd" w14:textId="d3a3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2017 жылғы 12 сәуірдегі № 2-14с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2019 жылғы 25 қыркүйектегі № 2-44 с шешімі. Солтүстік Қазақстан облысының Әділет департаментінде 2019 жылғы 25 қыркүйекте № 5581 болып тіркелді. Күші жойылды - Солтүстік Қазақстан облысы Уәлиханов аудандық мәслихатының 2023 жылғы 15 қарашадағы № 13-10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15.11.2023 </w:t>
      </w:r>
      <w:r>
        <w:rPr>
          <w:rFonts w:ascii="Times New Roman"/>
          <w:b w:val="false"/>
          <w:i w:val="false"/>
          <w:color w:val="ff0000"/>
          <w:sz w:val="28"/>
        </w:rPr>
        <w:t>№ 13-10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Уәлиханов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12 сәуірдегі № 2-14с </w:t>
      </w:r>
      <w:r>
        <w:rPr>
          <w:rFonts w:ascii="Times New Roman"/>
          <w:b w:val="false"/>
          <w:i w:val="false"/>
          <w:color w:val="000000"/>
          <w:sz w:val="28"/>
        </w:rPr>
        <w:t>шешіміне</w:t>
      </w:r>
      <w:r>
        <w:rPr>
          <w:rFonts w:ascii="Times New Roman"/>
          <w:b w:val="false"/>
          <w:i w:val="false"/>
          <w:color w:val="000000"/>
          <w:sz w:val="28"/>
        </w:rPr>
        <w:t xml:space="preserve"> (2017 жылғы 16 мамырда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4174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Аталған шешіммен бекітілген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баяндалсын:</w:t>
      </w:r>
    </w:p>
    <w:bookmarkStart w:name="z10" w:id="5"/>
    <w:p>
      <w:pPr>
        <w:spacing w:after="0"/>
        <w:ind w:left="0"/>
        <w:jc w:val="both"/>
      </w:pPr>
      <w:r>
        <w:rPr>
          <w:rFonts w:ascii="Times New Roman"/>
          <w:b w:val="false"/>
          <w:i w:val="false"/>
          <w:color w:val="000000"/>
          <w:sz w:val="28"/>
        </w:rPr>
        <w:t>
       "11. Әлеуметтік көмек азаматтарға (отбасына) осы қағидаларға 3-қосымшаның 14) тармақшасында көрсетілген негіздеме бойынша кірістер есебінсіз, 200 (екі жүз) айлық есептік көрсеткіш мөлшерінде артық емес жылына бір рет көрсетіледі.";</w:t>
      </w:r>
    </w:p>
    <w:bookmarkEnd w:id="5"/>
    <w:bookmarkStart w:name="z11" w:id="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баяндалсын.</w:t>
      </w:r>
    </w:p>
    <w:bookmarkEnd w:id="6"/>
    <w:bookmarkStart w:name="z12" w:id="7"/>
    <w:p>
      <w:pPr>
        <w:spacing w:after="0"/>
        <w:ind w:left="0"/>
        <w:jc w:val="both"/>
      </w:pPr>
      <w:r>
        <w:rPr>
          <w:rFonts w:ascii="Times New Roman"/>
          <w:b w:val="false"/>
          <w:i w:val="false"/>
          <w:color w:val="000000"/>
          <w:sz w:val="28"/>
        </w:rPr>
        <w:t xml:space="preserve">
      2. Осы шешім оның алғашқы ресми жарияланған күнінен бастап қолданысқа енгізіледі және 2019 жылдың 26 тамызынан бастап туындаған құқықтық қатынастарға таралады.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Б.Топанбаева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Солтүстік Қазақстан облысының әкімі</w:t>
      </w:r>
    </w:p>
    <w:bookmarkEnd w:id="9"/>
    <w:bookmarkStart w:name="z17" w:id="10"/>
    <w:p>
      <w:pPr>
        <w:spacing w:after="0"/>
        <w:ind w:left="0"/>
        <w:jc w:val="both"/>
      </w:pPr>
      <w:r>
        <w:rPr>
          <w:rFonts w:ascii="Times New Roman"/>
          <w:b w:val="false"/>
          <w:i w:val="false"/>
          <w:color w:val="000000"/>
          <w:sz w:val="28"/>
        </w:rPr>
        <w:t>
      ___________ Қ. Ақсақалов</w:t>
      </w:r>
    </w:p>
    <w:bookmarkEnd w:id="10"/>
    <w:bookmarkStart w:name="z18" w:id="11"/>
    <w:p>
      <w:pPr>
        <w:spacing w:after="0"/>
        <w:ind w:left="0"/>
        <w:jc w:val="both"/>
      </w:pPr>
      <w:r>
        <w:rPr>
          <w:rFonts w:ascii="Times New Roman"/>
          <w:b w:val="false"/>
          <w:i w:val="false"/>
          <w:color w:val="000000"/>
          <w:sz w:val="28"/>
        </w:rPr>
        <w:t>
      2019 жылғы "___"_______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аудандық мәслихатының 2019 жылғы __________ № ___шешіміне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21" w:id="12"/>
    <w:p>
      <w:pPr>
        <w:spacing w:after="0"/>
        <w:ind w:left="0"/>
        <w:jc w:val="left"/>
      </w:pPr>
      <w:r>
        <w:rPr>
          <w:rFonts w:ascii="Times New Roman"/>
          <w:b/>
          <w:i w:val="false"/>
          <w:color w:val="000000"/>
        </w:rPr>
        <w:t xml:space="preserve"> Атаулы күндердің, мереке күндерінің, сондай-ақ әлеуметтік көмек көрсетудің, есілігі және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және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көрсетудің еселігі және мөлшері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"Күмiс алқа" алқаларымен наградталған немесе бұрын "Батыр ана" атағын алған, сондай-ақ I және II дәрежелi "Ана даңқы" ордендерiмен наградталған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 станциясындағы апатты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мамыр-Жеңіс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100 (жүз) айлық есептік көрсеткіштер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шетелдердің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мемлекеттiк қауiпсiздiк органдарының және iшкi iстероргандарының басшыжәне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алқаларының,Кеңестік Социалистік Республикалар Одағы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 7 (жеті)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 (он)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"Күмiс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аудандық мәслихатының 2019 жылғы __________ № ___шешіміне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29" w:id="14"/>
    <w:p>
      <w:pPr>
        <w:spacing w:after="0"/>
        <w:ind w:left="0"/>
        <w:jc w:val="left"/>
      </w:pPr>
      <w:r>
        <w:rPr>
          <w:rFonts w:ascii="Times New Roman"/>
          <w:b/>
          <w:i w:val="false"/>
          <w:color w:val="000000"/>
        </w:rPr>
        <w:t xml:space="preserve"> Табиғи зілзаланың немесе өрттің салдарынан өмірлік қиын жағдай туындаған кезде әлеуметтік көмек алушылар санатының тізбесі, әлеуметтік көмектің шекті мөлшерлері, оның еселігі, әлеуметтік көмекке өтініш білдіру мерзімдері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 және оның еселігі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көмекке өтініш білдіру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зардап шеккен азаматтар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(екі жүз) айлық есептік көрсеткіш, жылына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6 (алты) айдан кешіктірмей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