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4a03" w14:textId="5dd4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2019 жылғы 10 сәуірдегі № 5 шешімі. Солтүстік Қазақстан облысының Әділет департаментінде 2019 жылғы 11 сәуірде № 5337 болып тіркелді. Күші жойылды - Солтүстік Қазақстан облысы Уәлиханов ауданы әкімінің 2019 жылғы 23 мамырдағы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әкімінің 23.05.2019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қорғаныс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ауданының Қулыкөл ауылдық округінің Қулыкөл ауылы және Қаратал ауылы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 және 2019 жылдың 30 наурызынан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