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207c" w14:textId="f3c2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Мамлютка қаласы әкімінің 2019 жылғы 14 наурыздағы № 16 шешімі. Солтүстік Қазақстан облысының Әділет департаментінде 2019 жылғы 20 наурызда № 5256 болып тіркелді. Күші жойылды - Солтүстік Қазақстан облысы Мамлют ауданы Мамлютка қаласы әкімінің 2019 жылғы 14 маусымдағы № 41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Мамлют ауданы Мамлютка қаласы әкімінің 14.06.2019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Занының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ауданынының бас мемлекеттік ветеринариялық-санитариялық инспектор міндетін атқарушысының 2019 жылғы 21 қаңтардағы № 13-12/6 ұсынысы негізінде, Солтүстік Қазақстан облысы Мамлют ауданы Мамлютка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арасында бруцеллез ауруының анықталуына байланысты, Солтүстік Қазақстан облысы Мамлют ауданы Мамлютка қаласының Советский көшесінің аумағына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Мамлютка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Бәкеев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