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3177" w14:textId="ccd3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2019 жылғы 7 наурыздағы № 33/4 шешімі. Солтүстік Қазақстан облысының Әділет департаментінде 2019 жылғы 19 наурызда № 5255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Жамбыл ауданы мәслихаты ШЕШІМ ҚАБЫЛДАДЫ:</w:t>
      </w:r>
    </w:p>
    <w:bookmarkEnd w:id="0"/>
    <w:bookmarkStart w:name="z5" w:id="1"/>
    <w:p>
      <w:pPr>
        <w:spacing w:after="0"/>
        <w:ind w:left="0"/>
        <w:jc w:val="both"/>
      </w:pPr>
      <w:r>
        <w:rPr>
          <w:rFonts w:ascii="Times New Roman"/>
          <w:b w:val="false"/>
          <w:i w:val="false"/>
          <w:color w:val="000000"/>
          <w:sz w:val="28"/>
        </w:rPr>
        <w:t>
      Жамбыл ауданы әкімі мәлімдеген қажеттілікті есепке ала отырып, 2019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берілсін:</w:t>
      </w:r>
    </w:p>
    <w:bookmarkEnd w:id="1"/>
    <w:bookmarkStart w:name="z6" w:id="2"/>
    <w:p>
      <w:pPr>
        <w:spacing w:after="0"/>
        <w:ind w:left="0"/>
        <w:jc w:val="both"/>
      </w:pPr>
      <w:r>
        <w:rPr>
          <w:rFonts w:ascii="Times New Roman"/>
          <w:b w:val="false"/>
          <w:i w:val="false"/>
          <w:color w:val="000000"/>
          <w:sz w:val="28"/>
        </w:rPr>
        <w:t>
      1) жүз еселенген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xml:space="preserve">
      2) тұрғын үйді сатып алу немесе салу үшін әлеуметтік қолдау - өтініш берген сәтте бір мың бес жүз еселік айлық есептік көрсеткіштен аспайтын сомада бюджеттік кредит.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Жамбыл ауданы мәслихатының 16.07.2019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Осы шешімнің 1-тармағы ветеринария саласындағы қызметті жүзеге асыратын ветеринария пункттердің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"Солтүстік Қазақстан облысы Жамбыл ауданының экономика және қаржы бөлімі" коммуналдық мемлекеттік мекемесі ауылдық аумақтарды дамыту жөніндегі уәкілетті орган ретінде, осы шешімнің жүзеге асырылуына шаралар қолдансын.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күннен кейін он күнтізбелік күн өткен соң қолданысқа енгізіледі және 2019 жылғы 1 қаңтардан бастап туындаған қарым-қатынастарға таратылады.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 Волков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Мұсабаев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