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c1dc" w14:textId="426c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Рузаев ауылдық округі Рузаевка ауылының "Корель" фермер қожалығы мал шаруашылығы фермасының бруцеллез бойынша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ауданның Рузаев ауылдық округі әкімінің 2019 жылғы 13 наурыздағы № 18 шешімі. Солтүстік Қазақстан облысының Әділет департаментінде 2019 жылғы 14 наурызда № 5246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ветеринариялық - санитариялық инспекторының 2019 жылғы 19 ақпандағы № 08-08/65 ұсынысы негізінде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Рузаев ауылдық округі Рузаевка ауылының "Корель" фермер қожалығы мал шаруашылығы фермасының аумағында ірі қара мал арасында бруцеллез ауруын жою бойынша ветеринариялық іс-шаралар аяқталуына байланысты шектеу іс-шаралары тоқталсын.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 Рузаев ауылдық округі әкімінің 2018 жылғы 22 қарашадағы № 48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тізілімінде № 4994 тіркелген, 2018 жылғы 30 қарашасыңда Қазақстан Республикасы нормативтік құқықтық актілерінің эталондық бақылау банкінде электрондық түрінде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 қолыма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