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5edb" w14:textId="a085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2018 жылғы 27 желтоқсандағы № 38-1 "2019-2021 жылдарға арналған Ғабит Мүсірепов атындағы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13 мамырдағы № 47-1 шешімі. Солтүстік Қазақстан облысының Әділет департаментінде 2019 жылғы 15 мамырда № 5406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"2019-2021 жылдарға арналған Ғабит Мүсірепов атындағы ауданының бюджетін бекіту туралы" 2018 жылғы 27 желтоқсандағы № 38-1 </w:t>
      </w:r>
      <w:r>
        <w:rPr>
          <w:rFonts w:ascii="Times New Roman"/>
          <w:b w:val="false"/>
          <w:i w:val="false"/>
          <w:color w:val="000000"/>
          <w:sz w:val="28"/>
        </w:rPr>
        <w:t>шешіміне</w:t>
      </w:r>
      <w:r>
        <w:rPr>
          <w:rFonts w:ascii="Times New Roman"/>
          <w:b w:val="false"/>
          <w:i w:val="false"/>
          <w:color w:val="000000"/>
          <w:sz w:val="28"/>
        </w:rPr>
        <w:t xml:space="preserve"> (2019 жылғы 15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5141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2019-2021 жылдарға арналған, соның ішінде 2019 жылға арналған аудандық бюджет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9 101 587,4 мың теңге:</w:t>
      </w:r>
    </w:p>
    <w:bookmarkEnd w:id="3"/>
    <w:bookmarkStart w:name="z9" w:id="4"/>
    <w:p>
      <w:pPr>
        <w:spacing w:after="0"/>
        <w:ind w:left="0"/>
        <w:jc w:val="both"/>
      </w:pPr>
      <w:r>
        <w:rPr>
          <w:rFonts w:ascii="Times New Roman"/>
          <w:b w:val="false"/>
          <w:i w:val="false"/>
          <w:color w:val="000000"/>
          <w:sz w:val="28"/>
        </w:rPr>
        <w:t>
      салықтық түсімдер – 1 007 192 мың теңге;</w:t>
      </w:r>
    </w:p>
    <w:bookmarkEnd w:id="4"/>
    <w:bookmarkStart w:name="z10" w:id="5"/>
    <w:p>
      <w:pPr>
        <w:spacing w:after="0"/>
        <w:ind w:left="0"/>
        <w:jc w:val="both"/>
      </w:pPr>
      <w:r>
        <w:rPr>
          <w:rFonts w:ascii="Times New Roman"/>
          <w:b w:val="false"/>
          <w:i w:val="false"/>
          <w:color w:val="000000"/>
          <w:sz w:val="28"/>
        </w:rPr>
        <w:t>
      салықтық емес түсімдер – 35 723,4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88 179 мың теңге;</w:t>
      </w:r>
    </w:p>
    <w:bookmarkEnd w:id="6"/>
    <w:bookmarkStart w:name="z12" w:id="7"/>
    <w:p>
      <w:pPr>
        <w:spacing w:after="0"/>
        <w:ind w:left="0"/>
        <w:jc w:val="both"/>
      </w:pPr>
      <w:r>
        <w:rPr>
          <w:rFonts w:ascii="Times New Roman"/>
          <w:b w:val="false"/>
          <w:i w:val="false"/>
          <w:color w:val="000000"/>
          <w:sz w:val="28"/>
        </w:rPr>
        <w:t>
      трансферттер түсімі – 7 970 493 мың теңге;</w:t>
      </w:r>
    </w:p>
    <w:bookmarkEnd w:id="7"/>
    <w:bookmarkStart w:name="z13" w:id="8"/>
    <w:p>
      <w:pPr>
        <w:spacing w:after="0"/>
        <w:ind w:left="0"/>
        <w:jc w:val="both"/>
      </w:pPr>
      <w:r>
        <w:rPr>
          <w:rFonts w:ascii="Times New Roman"/>
          <w:b w:val="false"/>
          <w:i w:val="false"/>
          <w:color w:val="000000"/>
          <w:sz w:val="28"/>
        </w:rPr>
        <w:t>
      2) шығындар – 9 195 636,3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52 820 мың теңге:</w:t>
      </w:r>
    </w:p>
    <w:bookmarkEnd w:id="9"/>
    <w:bookmarkStart w:name="z15" w:id="10"/>
    <w:p>
      <w:pPr>
        <w:spacing w:after="0"/>
        <w:ind w:left="0"/>
        <w:jc w:val="both"/>
      </w:pPr>
      <w:r>
        <w:rPr>
          <w:rFonts w:ascii="Times New Roman"/>
          <w:b w:val="false"/>
          <w:i w:val="false"/>
          <w:color w:val="000000"/>
          <w:sz w:val="28"/>
        </w:rPr>
        <w:t>
      бюджеттік кредиттер – 113 625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60 805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-8 613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8 613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- 138 255,9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138 255,9 мың теңге:</w:t>
      </w:r>
    </w:p>
    <w:bookmarkEnd w:id="16"/>
    <w:bookmarkStart w:name="z22" w:id="17"/>
    <w:p>
      <w:pPr>
        <w:spacing w:after="0"/>
        <w:ind w:left="0"/>
        <w:jc w:val="both"/>
      </w:pPr>
      <w:r>
        <w:rPr>
          <w:rFonts w:ascii="Times New Roman"/>
          <w:b w:val="false"/>
          <w:i w:val="false"/>
          <w:color w:val="000000"/>
          <w:sz w:val="28"/>
        </w:rPr>
        <w:t>
      қарыздар түсімі – 113 625 мың теңге;</w:t>
      </w:r>
    </w:p>
    <w:bookmarkEnd w:id="17"/>
    <w:bookmarkStart w:name="z23" w:id="18"/>
    <w:p>
      <w:pPr>
        <w:spacing w:after="0"/>
        <w:ind w:left="0"/>
        <w:jc w:val="both"/>
      </w:pPr>
      <w:r>
        <w:rPr>
          <w:rFonts w:ascii="Times New Roman"/>
          <w:b w:val="false"/>
          <w:i w:val="false"/>
          <w:color w:val="000000"/>
          <w:sz w:val="28"/>
        </w:rPr>
        <w:t>
      қарыздарды өтеу – 60 805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85 435,9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тармақшалармен</w:t>
      </w:r>
      <w:r>
        <w:rPr>
          <w:rFonts w:ascii="Times New Roman"/>
          <w:b w:val="false"/>
          <w:i w:val="false"/>
          <w:color w:val="000000"/>
          <w:sz w:val="28"/>
        </w:rPr>
        <w:t xml:space="preserve"> толықтырылсын:</w:t>
      </w:r>
    </w:p>
    <w:bookmarkEnd w:id="20"/>
    <w:bookmarkStart w:name="z27" w:id="21"/>
    <w:p>
      <w:pPr>
        <w:spacing w:after="0"/>
        <w:ind w:left="0"/>
        <w:jc w:val="both"/>
      </w:pPr>
      <w:r>
        <w:rPr>
          <w:rFonts w:ascii="Times New Roman"/>
          <w:b w:val="false"/>
          <w:i w:val="false"/>
          <w:color w:val="000000"/>
          <w:sz w:val="28"/>
        </w:rPr>
        <w:t>
       "26)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bookmarkEnd w:id="21"/>
    <w:bookmarkStart w:name="z28" w:id="22"/>
    <w:p>
      <w:pPr>
        <w:spacing w:after="0"/>
        <w:ind w:left="0"/>
        <w:jc w:val="both"/>
      </w:pPr>
      <w:r>
        <w:rPr>
          <w:rFonts w:ascii="Times New Roman"/>
          <w:b w:val="false"/>
          <w:i w:val="false"/>
          <w:color w:val="000000"/>
          <w:sz w:val="28"/>
        </w:rPr>
        <w:t>
      27) Ғабит Мүсірепов атындағы ауданның Новоишим ауылында Локомотивная көшесінде сыртқы инженерлік желілерімен және аумағын абаттандырумен 50 пәтерлі тұрғын үй салу.";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тармақта</w:t>
      </w:r>
      <w:r>
        <w:rPr>
          <w:rFonts w:ascii="Times New Roman"/>
          <w:b w:val="false"/>
          <w:i w:val="false"/>
          <w:color w:val="000000"/>
          <w:sz w:val="28"/>
        </w:rPr>
        <w:t>:</w:t>
      </w:r>
    </w:p>
    <w:bookmarkStart w:name="z30" w:id="2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тармақшалармен</w:t>
      </w:r>
      <w:r>
        <w:rPr>
          <w:rFonts w:ascii="Times New Roman"/>
          <w:b w:val="false"/>
          <w:i w:val="false"/>
          <w:color w:val="000000"/>
          <w:sz w:val="28"/>
        </w:rPr>
        <w:t xml:space="preserve"> толықтырылсын:</w:t>
      </w:r>
    </w:p>
    <w:bookmarkEnd w:id="23"/>
    <w:bookmarkStart w:name="z31" w:id="24"/>
    <w:p>
      <w:pPr>
        <w:spacing w:after="0"/>
        <w:ind w:left="0"/>
        <w:jc w:val="both"/>
      </w:pPr>
      <w:r>
        <w:rPr>
          <w:rFonts w:ascii="Times New Roman"/>
          <w:b w:val="false"/>
          <w:i w:val="false"/>
          <w:color w:val="000000"/>
          <w:sz w:val="28"/>
        </w:rPr>
        <w:t>
       "14) эпизоотияға қарсы іс-шаралар жүргізу;</w:t>
      </w:r>
    </w:p>
    <w:bookmarkEnd w:id="24"/>
    <w:bookmarkStart w:name="z32" w:id="25"/>
    <w:p>
      <w:pPr>
        <w:spacing w:after="0"/>
        <w:ind w:left="0"/>
        <w:jc w:val="both"/>
      </w:pPr>
      <w:r>
        <w:rPr>
          <w:rFonts w:ascii="Times New Roman"/>
          <w:b w:val="false"/>
          <w:i w:val="false"/>
          <w:color w:val="000000"/>
          <w:sz w:val="28"/>
        </w:rPr>
        <w:t>
      15) орта мектептің толық жөндеуіне жоба-сметалық құжаттарды әзірлеу.";</w:t>
      </w:r>
    </w:p>
    <w:bookmarkEnd w:id="25"/>
    <w:bookmarkStart w:name="z33"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6"/>
    <w:bookmarkStart w:name="z34" w:id="27"/>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2019 жылғы _ мамырдағы №___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 27 желтоқсандағы № 38-1 шешіміне 1-қосымша</w:t>
            </w:r>
          </w:p>
        </w:tc>
      </w:tr>
    </w:tbl>
    <w:bookmarkStart w:name="z39" w:id="28"/>
    <w:p>
      <w:pPr>
        <w:spacing w:after="0"/>
        <w:ind w:left="0"/>
        <w:jc w:val="left"/>
      </w:pPr>
      <w:r>
        <w:rPr>
          <w:rFonts w:ascii="Times New Roman"/>
          <w:b/>
          <w:i w:val="false"/>
          <w:color w:val="000000"/>
        </w:rPr>
        <w:t xml:space="preserve"> 2019 жылға арналған Ғабит Мүсірепов атындағы ауданының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784"/>
        <w:gridCol w:w="1066"/>
        <w:gridCol w:w="1066"/>
        <w:gridCol w:w="5709"/>
        <w:gridCol w:w="2891"/>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9 101 587,4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1 007 192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23 807,4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23 807,4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7 970 493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7 955 493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7 955 493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9 195 636,3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341 245,7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132 170,3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54 008,6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5 060 843,8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3 801 880,1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3 685 055,1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3 630 452,1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952 381,7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952 381,7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427 780,2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1 789 498,1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1 577 928,1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1 576 428,1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1 576 428,1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265 535,6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38 308,6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164 940,6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135 251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108 755,4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643 906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642 906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642 906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539 153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бюджеттеріне мемлекеттік бюджет есебінен ұсталатын азаматтық қызметшілердің жекелеген санаттарын, еңбегінің ең төменгі мөлшерінің өзгеруіне байланысты мемлекеттік кәсіпорындардың қызметкерлері есебінен ұсталатын ұйымдардың қызметкерлерінің жалақысын арттыру үшін мақсатты ағымдағы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80 729,8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227 887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