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f819" w14:textId="b8cf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9 сәуірдегі № 44-7 шешімі. Солтүстік Қазақстан облысының Әділет департаментінде 2019 жылғы 11 сәуірде № 5338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Ғабит Мүсірепов атындағы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ауданы мәслихатының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4121 тіркелген, 2017 жылғы 13 сәуірде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баяндалсын:</w:t>
      </w:r>
    </w:p>
    <w:bookmarkStart w:name="z8" w:id="3"/>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денсаулық сақтау мекемесінің анықтамасы мен тізімін ұсыну бойынша, 5 (бес) айлық есептік көрсеткіш мөлшерінде ай сайын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баяндалсын:</w:t>
      </w:r>
    </w:p>
    <w:bookmarkStart w:name="z10" w:id="4"/>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тоқсан сайын жол жүру құны мөлшерінде көрсетіледі.";</w:t>
      </w:r>
    </w:p>
    <w:bookmarkEnd w:id="4"/>
    <w:bookmarkStart w:name="z11" w:id="5"/>
    <w:p>
      <w:pPr>
        <w:spacing w:after="0"/>
        <w:ind w:left="0"/>
        <w:jc w:val="both"/>
      </w:pPr>
      <w:r>
        <w:rPr>
          <w:rFonts w:ascii="Times New Roman"/>
          <w:b w:val="false"/>
          <w:i w:val="false"/>
          <w:color w:val="000000"/>
          <w:sz w:val="28"/>
        </w:rPr>
        <w:t xml:space="preserve">
      Қағидаларға 3-қосымшаның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баяндалсын:</w:t>
      </w:r>
    </w:p>
    <w:bookmarkEnd w:id="5"/>
    <w:bookmarkStart w:name="z12" w:id="6"/>
    <w:p>
      <w:pPr>
        <w:spacing w:after="0"/>
        <w:ind w:left="0"/>
        <w:jc w:val="both"/>
      </w:pPr>
      <w:r>
        <w:rPr>
          <w:rFonts w:ascii="Times New Roman"/>
          <w:b w:val="false"/>
          <w:i w:val="false"/>
          <w:color w:val="000000"/>
          <w:sz w:val="28"/>
        </w:rPr>
        <w:t>
       "19) Ұлы Отан соғысының қатысушылары мен мүгедектерінің және оған теңестірілген адамдардың, Ұлы Отан соғысының қатысушылары мен мүгедектеріне жеңілдіктер мен кепілдіктер бойынша теңестірілген адамдардың басқа да санаттарының, сондай-ақ Семей ядролық полигоны аймағында зардап шеккен адамдардың, жалпы аурулар бойынша 1, 2, 3 топтағы мүгедектердің, мүгедек балалардың, сондай-ақ мүгедек балаларды алып жүретін азаматтардың Қазақстан Республикасы аумағы бойынша мына көліктердің бірімен жөнелту станциясынан госпиталдау орнына дейін және кейін теміржол (плацкартты вагон), автомобиль жолушылар көлігімен (таксиден басқа) жүруге мұқтаждығы;".</w:t>
      </w:r>
    </w:p>
    <w:bookmarkEnd w:id="6"/>
    <w:bookmarkStart w:name="z13"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Ю. Боровских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Әділбеков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Солтүстік Қазақстан облысының әкімі</w:t>
      </w:r>
    </w:p>
    <w:bookmarkEnd w:id="9"/>
    <w:bookmarkStart w:name="z18" w:id="10"/>
    <w:p>
      <w:pPr>
        <w:spacing w:after="0"/>
        <w:ind w:left="0"/>
        <w:jc w:val="both"/>
      </w:pPr>
      <w:r>
        <w:rPr>
          <w:rFonts w:ascii="Times New Roman"/>
          <w:b w:val="false"/>
          <w:i w:val="false"/>
          <w:color w:val="000000"/>
          <w:sz w:val="28"/>
        </w:rPr>
        <w:t>
      ______________________ Қ. Ақсақалов</w:t>
      </w:r>
    </w:p>
    <w:bookmarkEnd w:id="10"/>
    <w:bookmarkStart w:name="z19" w:id="11"/>
    <w:p>
      <w:pPr>
        <w:spacing w:after="0"/>
        <w:ind w:left="0"/>
        <w:jc w:val="both"/>
      </w:pPr>
      <w:r>
        <w:rPr>
          <w:rFonts w:ascii="Times New Roman"/>
          <w:b w:val="false"/>
          <w:i w:val="false"/>
          <w:color w:val="000000"/>
          <w:sz w:val="28"/>
        </w:rPr>
        <w:t>
      2019 жылғы "___" _____________</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