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33fa" w14:textId="fe23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2019 жылғы 26 қарашадағы № 34-7 шешімі. Солтүстік Қазақстан облысының Әділет департаментінде 2019 жылғы 29 қарашада № 5696 болып тіркелді. Күші жойылды - Солтүстік Қазақстан облысы Аққайың ауданы маслихатының 2021 жылғы 19 қазандағы № 6-4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Аққайың ауданы маслихатының 19.10.2021 </w:t>
      </w:r>
      <w:r>
        <w:rPr>
          <w:rFonts w:ascii="Times New Roman"/>
          <w:b w:val="false"/>
          <w:i w:val="false"/>
          <w:color w:val="ff0000"/>
          <w:sz w:val="28"/>
        </w:rPr>
        <w:t>№ 6-4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Ескерту. 01.01.2020 бастап қолданысқа енгізіледі - осы шешімнің 4-тармағымен.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Мүгедектер қатарындағы кемтар балаларды үйде оқытуға жұмсаған шығындарын өндіріп алу тәртібі айқындалсын:</w:t>
      </w:r>
    </w:p>
    <w:bookmarkEnd w:id="2"/>
    <w:bookmarkStart w:name="z7" w:id="3"/>
    <w:p>
      <w:pPr>
        <w:spacing w:after="0"/>
        <w:ind w:left="0"/>
        <w:jc w:val="both"/>
      </w:pPr>
      <w:r>
        <w:rPr>
          <w:rFonts w:ascii="Times New Roman"/>
          <w:b w:val="false"/>
          <w:i w:val="false"/>
          <w:color w:val="000000"/>
          <w:sz w:val="28"/>
        </w:rPr>
        <w:t xml:space="preserve">
      1) өтінішті қабылдау және мемлекеттік қызметті көрсету нәтижесін беру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стандартына (Нормативтік құқықтық актілерді мемлекеттік тіркеу тізілімінде № 11342 болып тіркелген) сәйкес жүзеге асырылады;</w:t>
      </w:r>
    </w:p>
    <w:bookmarkEnd w:id="3"/>
    <w:bookmarkStart w:name="z8" w:id="4"/>
    <w:p>
      <w:pPr>
        <w:spacing w:after="0"/>
        <w:ind w:left="0"/>
        <w:jc w:val="both"/>
      </w:pPr>
      <w:r>
        <w:rPr>
          <w:rFonts w:ascii="Times New Roman"/>
          <w:b w:val="false"/>
          <w:i w:val="false"/>
          <w:color w:val="000000"/>
          <w:sz w:val="28"/>
        </w:rPr>
        <w:t>
      2) шығындарын өндіріп алу "Солтүстік Қазақстан облысы Аққайың ауданы әкімдігінің жұмыспен қамту және әлеуметтік бағдарламалар бөлімі" коммуналдық мемлекеттік мекемесі жүзеге асырады;</w:t>
      </w:r>
    </w:p>
    <w:bookmarkEnd w:id="4"/>
    <w:bookmarkStart w:name="z9" w:id="5"/>
    <w:p>
      <w:pPr>
        <w:spacing w:after="0"/>
        <w:ind w:left="0"/>
        <w:jc w:val="both"/>
      </w:pPr>
      <w:r>
        <w:rPr>
          <w:rFonts w:ascii="Times New Roman"/>
          <w:b w:val="false"/>
          <w:i w:val="false"/>
          <w:color w:val="000000"/>
          <w:sz w:val="28"/>
        </w:rPr>
        <w:t>
      3) үйде оқытылатын кемтар балаларға жұмсаған шығындарын өндіріп алу (толық мемлекет қарауындағы мүгедек балалар және оларға қатысты ата-аналары, ата-ана құқығынан айырылған балалардан басқа) ата-анасының біреуіне және мүгедектер қатарындағы кемтар балалардың басқа заңды өкілдеріне отбасы кірісі есепке алынбай беріледі;</w:t>
      </w:r>
    </w:p>
    <w:bookmarkEnd w:id="5"/>
    <w:bookmarkStart w:name="z10" w:id="6"/>
    <w:p>
      <w:pPr>
        <w:spacing w:after="0"/>
        <w:ind w:left="0"/>
        <w:jc w:val="both"/>
      </w:pPr>
      <w:r>
        <w:rPr>
          <w:rFonts w:ascii="Times New Roman"/>
          <w:b w:val="false"/>
          <w:i w:val="false"/>
          <w:color w:val="000000"/>
          <w:sz w:val="28"/>
        </w:rPr>
        <w:t>
      4) шығындарын өндіріп алу психологиялық – медициналық - педагогикалық консультацияның қорытындысында белгіленген мерзімі аяқталғанына дейін өтініш берген айдан бастап тағайындалады;</w:t>
      </w:r>
    </w:p>
    <w:bookmarkEnd w:id="6"/>
    <w:bookmarkStart w:name="z11" w:id="7"/>
    <w:p>
      <w:pPr>
        <w:spacing w:after="0"/>
        <w:ind w:left="0"/>
        <w:jc w:val="both"/>
      </w:pPr>
      <w:r>
        <w:rPr>
          <w:rFonts w:ascii="Times New Roman"/>
          <w:b w:val="false"/>
          <w:i w:val="false"/>
          <w:color w:val="000000"/>
          <w:sz w:val="28"/>
        </w:rPr>
        <w:t>
      5) қаржыландыруға сәйкес шығындарын өндіріп алу ағымдағы ай үшін жүргізіледі. Төлем ай сайын "Солтүстік Қазақстан облысы Аққайың ауданы әкімдігінің білім беру бөлімі" коммуналдық мемлекеттік мекемесімен ұсынылатын кемтар балаларды жеке оқыту жоспары бойынша үйде оқытуды растайтын тізімдерге сәйкес жүргізіледі;</w:t>
      </w:r>
    </w:p>
    <w:bookmarkEnd w:id="7"/>
    <w:bookmarkStart w:name="z12" w:id="8"/>
    <w:p>
      <w:pPr>
        <w:spacing w:after="0"/>
        <w:ind w:left="0"/>
        <w:jc w:val="both"/>
      </w:pPr>
      <w:r>
        <w:rPr>
          <w:rFonts w:ascii="Times New Roman"/>
          <w:b w:val="false"/>
          <w:i w:val="false"/>
          <w:color w:val="000000"/>
          <w:sz w:val="28"/>
        </w:rPr>
        <w:t>
      6) шығындарын өндіріп алуды тоқтатуға әкеп соққан жағдайлар бар болғанда (мүгедек баланың он сегіз жасқа толуы, мүгедек баланың қайтыс болуы, мүгедектікті алып тастау, мүгедек баланың интернат үйінде немесе санаториялық мектепте оқып жатқан кезеңінде, әкімшілік-аумақтық бірліктің шегінен тыс жерге тұрақты тұруға кеткенде), төлемдер сәйкес жағдайлар туындағаннан кейінгі айдан бастап тоқтатылады.</w:t>
      </w:r>
    </w:p>
    <w:bookmarkEnd w:id="8"/>
    <w:bookmarkStart w:name="z13" w:id="9"/>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мөлшері ай сайын әрбір балаға үш айлық есептік көрсеткіш болып айқындалсын.</w:t>
      </w:r>
    </w:p>
    <w:bookmarkEnd w:id="9"/>
    <w:bookmarkStart w:name="z14" w:id="10"/>
    <w:p>
      <w:pPr>
        <w:spacing w:after="0"/>
        <w:ind w:left="0"/>
        <w:jc w:val="both"/>
      </w:pPr>
      <w:r>
        <w:rPr>
          <w:rFonts w:ascii="Times New Roman"/>
          <w:b w:val="false"/>
          <w:i w:val="false"/>
          <w:color w:val="000000"/>
          <w:sz w:val="28"/>
        </w:rPr>
        <w:t>
      3. Күші жойылды деп танылсын:</w:t>
      </w:r>
    </w:p>
    <w:bookmarkEnd w:id="10"/>
    <w:bookmarkStart w:name="z15" w:id="1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18 қаңтардағы № 39-2 </w:t>
      </w:r>
      <w:r>
        <w:rPr>
          <w:rFonts w:ascii="Times New Roman"/>
          <w:b w:val="false"/>
          <w:i w:val="false"/>
          <w:color w:val="000000"/>
          <w:sz w:val="28"/>
        </w:rPr>
        <w:t>шешімі</w:t>
      </w:r>
      <w:r>
        <w:rPr>
          <w:rFonts w:ascii="Times New Roman"/>
          <w:b w:val="false"/>
          <w:i w:val="false"/>
          <w:color w:val="000000"/>
          <w:sz w:val="28"/>
        </w:rPr>
        <w:t xml:space="preserve"> (2016 жылғы 24 ақпанда "Әділет" Қазақстан Республикасы нормативтік құқықтық ақтілерінің ақпараттық-құқықтық жүйесінде жарияланған, Нормативтік құқықтық актілерді мемлекеттік тіркеу тізілімінде № 3629 болып тіркелген);</w:t>
      </w:r>
    </w:p>
    <w:bookmarkEnd w:id="11"/>
    <w:bookmarkStart w:name="z16" w:id="12"/>
    <w:p>
      <w:pPr>
        <w:spacing w:after="0"/>
        <w:ind w:left="0"/>
        <w:jc w:val="both"/>
      </w:pPr>
      <w:r>
        <w:rPr>
          <w:rFonts w:ascii="Times New Roman"/>
          <w:b w:val="false"/>
          <w:i w:val="false"/>
          <w:color w:val="000000"/>
          <w:sz w:val="28"/>
        </w:rPr>
        <w:t xml:space="preserve">
      2) Солтүстік Қазақстан облысы Аққайың ауданы мәслихатының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Солтүстік Қазақстан облысы Аққайың ауданы мәслихатының 2016 жылғы 18 қаңтардағы № 39-2 шешіміне өзгеріс енгізу туралы" 2018 жылғы 26 ақпандағы № 18-4 </w:t>
      </w:r>
      <w:r>
        <w:rPr>
          <w:rFonts w:ascii="Times New Roman"/>
          <w:b w:val="false"/>
          <w:i w:val="false"/>
          <w:color w:val="000000"/>
          <w:sz w:val="28"/>
        </w:rPr>
        <w:t>шешімі</w:t>
      </w:r>
      <w:r>
        <w:rPr>
          <w:rFonts w:ascii="Times New Roman"/>
          <w:b w:val="false"/>
          <w:i w:val="false"/>
          <w:color w:val="000000"/>
          <w:sz w:val="28"/>
        </w:rPr>
        <w:t xml:space="preserve"> (2018 жылғы 26 наурызда Қазақстан Республикасы нормативтік құқықтық ақтілерінің электрондық түрдегі эталондық бақылау банкінде жарияланған, Нормативтік құқықтық актілерді мемлекеттік тіркеу тізілімінде № 4599 болып тіркелген).</w:t>
      </w:r>
    </w:p>
    <w:bookmarkEnd w:id="12"/>
    <w:bookmarkStart w:name="z17" w:id="13"/>
    <w:p>
      <w:pPr>
        <w:spacing w:after="0"/>
        <w:ind w:left="0"/>
        <w:jc w:val="both"/>
      </w:pPr>
      <w:r>
        <w:rPr>
          <w:rFonts w:ascii="Times New Roman"/>
          <w:b w:val="false"/>
          <w:i w:val="false"/>
          <w:color w:val="000000"/>
          <w:sz w:val="28"/>
        </w:rPr>
        <w:t>
      4. Осы шешім ресми жариялануы тиіс және 2020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20"/>
              <w:ind w:left="20"/>
              <w:jc w:val="both"/>
            </w:pPr>
            <w:r>
              <w:rPr>
                <w:rFonts w:ascii="Times New Roman"/>
                <w:b w:val="false"/>
                <w:i/>
                <w:color w:val="000000"/>
                <w:sz w:val="20"/>
              </w:rPr>
              <w:t xml:space="preserve">мәслихатының </w:t>
            </w:r>
          </w:p>
          <w:p>
            <w:pPr>
              <w:spacing w:after="0"/>
              <w:ind w:left="0"/>
              <w:jc w:val="left"/>
            </w:pPr>
          </w:p>
          <w:p>
            <w:pPr>
              <w:spacing w:after="20"/>
              <w:ind w:left="20"/>
              <w:jc w:val="both"/>
            </w:pPr>
            <w:r>
              <w:rPr>
                <w:rFonts w:ascii="Times New Roman"/>
                <w:b w:val="false"/>
                <w:i/>
                <w:color w:val="000000"/>
                <w:sz w:val="20"/>
              </w:rPr>
              <w:t xml:space="preserve">ХХXIV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Мұқанов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