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4c9" w14:textId="fa57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әкімшілік-аумақтық құрылысының кейбір мәселелері туралы" бірлескен Солтүстік Қазақстан облысы әкімдігінің 2018 жылғы 27 қарашадағы № 326 қаулысы мен Солтүстік Қазақстан облыстық мәслихатының 2018 жылғы 27 қарашадағы № 26/4 шешіміне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2019 жылғы 21 маусымдағы № 174 және Солтүстік Қазақстан облыстық мәслихатының 2019 жылғы 21 маусымдағы № 34/9 бірлескен қаулысы мен шешімі. Солтүстік Қазақстан облысының Әділет департаментінде 2019 жылғы 28 маусымда № 5463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әкімшілік-аумақтық құрылысының кейбір мәселелері туралы" бірлескен Солтүстік Қазақстан облысы әкімдігінің 2018 жылғы 27 қарашадағы № 326 қаулысы мен Солтүстік Қазақстан облыстық мәслихатының 2018 жылғы 27 қарашадағы № 26/4 </w:t>
      </w:r>
      <w:r>
        <w:rPr>
          <w:rFonts w:ascii="Times New Roman"/>
          <w:b w:val="false"/>
          <w:i w:val="false"/>
          <w:color w:val="000000"/>
          <w:sz w:val="28"/>
        </w:rPr>
        <w:t>шешіміне</w:t>
      </w:r>
      <w:r>
        <w:rPr>
          <w:rFonts w:ascii="Times New Roman"/>
          <w:b w:val="false"/>
          <w:i w:val="false"/>
          <w:color w:val="000000"/>
          <w:sz w:val="28"/>
        </w:rPr>
        <w:t xml:space="preserve"> (2018 жылғы 7 желтоқсанда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5008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қазақ тіліндегі мәтінде "Ломоносовка" сөзі "Ломоносовское" сөзіне ауыстырылсын, орыс тіліндегі мәтіні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w:t>
      </w:r>
    </w:p>
    <w:bookmarkStart w:name="z9" w:id="3"/>
    <w:p>
      <w:pPr>
        <w:spacing w:after="0"/>
        <w:ind w:left="0"/>
        <w:jc w:val="both"/>
      </w:pPr>
      <w:r>
        <w:rPr>
          <w:rFonts w:ascii="Times New Roman"/>
          <w:b w:val="false"/>
          <w:i w:val="false"/>
          <w:color w:val="000000"/>
          <w:sz w:val="28"/>
        </w:rPr>
        <w:t xml:space="preserve">
      "Студенное" сөзі "Студеное" сөзіне ауыстырылсын. </w:t>
      </w:r>
    </w:p>
    <w:bookmarkEnd w:id="3"/>
    <w:bookmarkStart w:name="z10" w:id="4"/>
    <w:p>
      <w:pPr>
        <w:spacing w:after="0"/>
        <w:ind w:left="0"/>
        <w:jc w:val="both"/>
      </w:pPr>
      <w:r>
        <w:rPr>
          <w:rFonts w:ascii="Times New Roman"/>
          <w:b w:val="false"/>
          <w:i w:val="false"/>
          <w:color w:val="000000"/>
          <w:sz w:val="28"/>
        </w:rPr>
        <w:t xml:space="preserve">
      2. "Солтүстік Қазақстан облысы әкімінің аппараты" және "Солтүстік Қазақстан облыстық мәслихат аппараты" коммуналдық мемлекеттік мекемелері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2" w:id="6"/>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нормативтiк құқықтық актілерiнiң эталондық бақылау банкiне қосу үшін жіберуді;</w:t>
      </w:r>
    </w:p>
    <w:bookmarkEnd w:id="6"/>
    <w:bookmarkStart w:name="z13" w:id="7"/>
    <w:p>
      <w:pPr>
        <w:spacing w:after="0"/>
        <w:ind w:left="0"/>
        <w:jc w:val="both"/>
      </w:pPr>
      <w:r>
        <w:rPr>
          <w:rFonts w:ascii="Times New Roman"/>
          <w:b w:val="false"/>
          <w:i w:val="false"/>
          <w:color w:val="000000"/>
          <w:sz w:val="28"/>
        </w:rPr>
        <w:t>
      3) осы бірлескен әкімдік қаулысы мен мәслихат шешімі ресми жарияланған соң оны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8"/>
    <w:bookmarkStart w:name="z15" w:id="9"/>
    <w:p>
      <w:pPr>
        <w:spacing w:after="0"/>
        <w:ind w:left="0"/>
        <w:jc w:val="both"/>
      </w:pPr>
      <w:r>
        <w:rPr>
          <w:rFonts w:ascii="Times New Roman"/>
          <w:b w:val="false"/>
          <w:i w:val="false"/>
          <w:color w:val="000000"/>
          <w:sz w:val="28"/>
        </w:rPr>
        <w:t xml:space="preserve">
      4. Осы бірлескен қаулы мен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