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76df" w14:textId="2b07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15 мамырдағы № 131 қаулысы. Солтүстік Қазақстан облысының Әділет департаментінде 2019 жылғы 16 мамырда № 5407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"Агроөнеркәсіптік кешен субъектілерінің қарыздарын кепілдендіру мен сақтандыру шеңберінде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мынадай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Агроөнеркәсіптік кешен субъектілерінің қарыздарын кепілдендіру мен сақтандыру шеңберінде субсидиялау</w:t>
      </w:r>
      <w:r>
        <w:rPr>
          <w:rFonts w:ascii="Times New Roman"/>
          <w:b w:val="false"/>
          <w:i w:val="false"/>
          <w:color w:val="000000"/>
          <w:sz w:val="28"/>
        </w:rPr>
        <w:t>" мемлекеттік көрсетілетін қызмет регламентін бекіту туралы" 2016 жылғы 25 мамырдағы № 173 (2016 жылғы 4 шілдеде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3783 болып тіркелді);</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Солтүстік Қазақстан облысы әкімдігінің 2016 жылғы 25 мамырдағы № 173 қаулысына өзгеріс енгізу туралы</w:t>
      </w:r>
      <w:r>
        <w:rPr>
          <w:rFonts w:ascii="Times New Roman"/>
          <w:b w:val="false"/>
          <w:i w:val="false"/>
          <w:color w:val="000000"/>
          <w:sz w:val="28"/>
        </w:rPr>
        <w:t>" 2018 жылғы 19 желтоқсандағы № 365 (2018 жылғы 27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5087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"15" мамырдағы № 131 қаулысымен бекітілді</w:t>
            </w:r>
          </w:p>
        </w:tc>
      </w:tr>
    </w:tbl>
    <w:bookmarkStart w:name="z16" w:id="1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11"/>
    <w:bookmarkStart w:name="z17"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 регламенті (бұдан әрі – Регламент)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23 қарашадағы № 9-1/1018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болып тіркелді)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стандартына (бұдан әрі – Стандарт) сәйкес әзірленді.</w:t>
      </w:r>
    </w:p>
    <w:bookmarkEnd w:id="13"/>
    <w:bookmarkStart w:name="z19" w:id="14"/>
    <w:p>
      <w:pPr>
        <w:spacing w:after="0"/>
        <w:ind w:left="0"/>
        <w:jc w:val="both"/>
      </w:pPr>
      <w:r>
        <w:rPr>
          <w:rFonts w:ascii="Times New Roman"/>
          <w:b w:val="false"/>
          <w:i w:val="false"/>
          <w:color w:val="000000"/>
          <w:sz w:val="28"/>
        </w:rPr>
        <w:t>
      2. "Агроөнеркәсіптік кешен субъектілерінің қарыздарын кепілдендіру мен сақтандыру шеңберінде субсидиялау" мемлекеттік көрсетілетін қызметті (бұдан әрі - мемлекеттік көрсетілетін қызмет) ("Солтүстік Қазақстан облысы әкімдігінің ауыл шаруашылығы басқармасы" коммуналдық мемлекеттік мекемесімен) облыстың жергілікті атқарушы органы (бұдан әрі – көрсетілетін қызметті беруші) көрсетеді.</w:t>
      </w:r>
    </w:p>
    <w:bookmarkEnd w:id="14"/>
    <w:bookmarkStart w:name="z20" w:id="15"/>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5"/>
    <w:bookmarkStart w:name="z21" w:id="16"/>
    <w:p>
      <w:pPr>
        <w:spacing w:after="0"/>
        <w:ind w:left="0"/>
        <w:jc w:val="both"/>
      </w:pPr>
      <w:r>
        <w:rPr>
          <w:rFonts w:ascii="Times New Roman"/>
          <w:b w:val="false"/>
          <w:i w:val="false"/>
          <w:color w:val="000000"/>
          <w:sz w:val="28"/>
        </w:rPr>
        <w:t>
      4. Мемлекеттік қызметті көрсету мерзімі – 21 (жиырма бір) жұмыс күні.</w:t>
      </w:r>
    </w:p>
    <w:bookmarkEnd w:id="16"/>
    <w:bookmarkStart w:name="z22" w:id="17"/>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7"/>
    <w:bookmarkStart w:name="z23" w:id="18"/>
    <w:p>
      <w:pPr>
        <w:spacing w:after="0"/>
        <w:ind w:left="0"/>
        <w:jc w:val="both"/>
      </w:pPr>
      <w:r>
        <w:rPr>
          <w:rFonts w:ascii="Times New Roman"/>
          <w:b w:val="false"/>
          <w:i w:val="false"/>
          <w:color w:val="000000"/>
          <w:sz w:val="28"/>
        </w:rPr>
        <w:t>
      6. Мемлекеттік қызметті көрсету нәтижесі – субсидия аудару туралы хабарлама не осы Регламенттің 13-тармағында көзделген жағдайларда және негіздер бойынша мемлекеттік қызметті көрсетуден уәжді бас тарту.</w:t>
      </w:r>
    </w:p>
    <w:bookmarkEnd w:id="18"/>
    <w:bookmarkStart w:name="z24" w:id="19"/>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9"/>
    <w:bookmarkStart w:name="z25" w:id="2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0"/>
    <w:bookmarkStart w:name="z26" w:id="21"/>
    <w:p>
      <w:pPr>
        <w:spacing w:after="0"/>
        <w:ind w:left="0"/>
        <w:jc w:val="both"/>
      </w:pPr>
      <w:r>
        <w:rPr>
          <w:rFonts w:ascii="Times New Roman"/>
          <w:b w:val="false"/>
          <w:i w:val="false"/>
          <w:color w:val="000000"/>
          <w:sz w:val="28"/>
        </w:rPr>
        <w:t>
      Көрсетілетін қызметті алушыға Стандартқа 1 және 2-қосымшаларға сәйкес электрондық құжат нысанында мемлекеттік қызметті көрсету нәтижесі туралы хабарлама жолданады.</w:t>
      </w:r>
    </w:p>
    <w:bookmarkEnd w:id="21"/>
    <w:bookmarkStart w:name="z27" w:id="22"/>
    <w:p>
      <w:pPr>
        <w:spacing w:after="0"/>
        <w:ind w:left="0"/>
        <w:jc w:val="both"/>
      </w:pPr>
      <w:r>
        <w:rPr>
          <w:rFonts w:ascii="Times New Roman"/>
          <w:b w:val="false"/>
          <w:i w:val="false"/>
          <w:color w:val="000000"/>
          <w:sz w:val="28"/>
        </w:rPr>
        <w:t>
      Хабарлама көрсетілетін қызметті алушы субсидиялаудың ақпараттық жүйесіне тіркелген кезде көрсеткен электрондық пошта мекенжайына жолданады.</w:t>
      </w:r>
    </w:p>
    <w:bookmarkEnd w:id="22"/>
    <w:bookmarkStart w:name="z28" w:id="23"/>
    <w:p>
      <w:pPr>
        <w:spacing w:after="0"/>
        <w:ind w:left="0"/>
        <w:jc w:val="both"/>
      </w:pPr>
      <w:r>
        <w:rPr>
          <w:rFonts w:ascii="Times New Roman"/>
          <w:b w:val="false"/>
          <w:i w:val="false"/>
          <w:color w:val="000000"/>
          <w:sz w:val="28"/>
        </w:rPr>
        <w:t xml:space="preserve">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3"/>
    <w:bookmarkStart w:name="z29" w:id="24"/>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bookmarkEnd w:id="24"/>
    <w:bookmarkStart w:name="z30"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5"/>
    <w:bookmarkStart w:name="z31" w:id="26"/>
    <w:p>
      <w:pPr>
        <w:spacing w:after="0"/>
        <w:ind w:left="0"/>
        <w:jc w:val="both"/>
      </w:pPr>
      <w:r>
        <w:rPr>
          <w:rFonts w:ascii="Times New Roman"/>
          <w:b w:val="false"/>
          <w:i w:val="false"/>
          <w:color w:val="000000"/>
          <w:sz w:val="28"/>
        </w:rPr>
        <w:t>
      7. Көрсетілетін қызметті алушы порталға жүгінген кезде Стандартқа 3 -қосымшаға сәйкес көрсетілетін қызметті алушы мен кепілгердің/сақтандыру ұйымының электрондық цифрлық қолтаңбасымен (бұдан әрі – ЭЦҚ) расталған электрондық құжат нысанында ұсыныс кіреді.</w:t>
      </w:r>
    </w:p>
    <w:bookmarkEnd w:id="26"/>
    <w:bookmarkStart w:name="z32" w:id="27"/>
    <w:p>
      <w:pPr>
        <w:spacing w:after="0"/>
        <w:ind w:left="0"/>
        <w:jc w:val="both"/>
      </w:pPr>
      <w:r>
        <w:rPr>
          <w:rFonts w:ascii="Times New Roman"/>
          <w:b w:val="false"/>
          <w:i w:val="false"/>
          <w:color w:val="000000"/>
          <w:sz w:val="28"/>
        </w:rPr>
        <w:t>
      Ұсыныстың қабылданғанын растау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27"/>
    <w:bookmarkStart w:name="z33" w:id="28"/>
    <w:p>
      <w:pPr>
        <w:spacing w:after="0"/>
        <w:ind w:left="0"/>
        <w:jc w:val="both"/>
      </w:pPr>
      <w:r>
        <w:rPr>
          <w:rFonts w:ascii="Times New Roman"/>
          <w:b w:val="false"/>
          <w:i w:val="false"/>
          <w:color w:val="000000"/>
          <w:sz w:val="28"/>
        </w:rPr>
        <w:t>
      Ұсыныс бойынша оң шешім туралы хабарламаны қабылдағаннан кейін кепілгер/сақтандыру ұйымы арқылы Стандартқа 4-қосымшаға сәйкес нысан бойынша субсидиялауға арналған өтінім береді.</w:t>
      </w:r>
    </w:p>
    <w:bookmarkEnd w:id="28"/>
    <w:bookmarkStart w:name="z34" w:id="29"/>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9"/>
    <w:bookmarkStart w:name="z35" w:id="30"/>
    <w:p>
      <w:pPr>
        <w:spacing w:after="0"/>
        <w:ind w:left="0"/>
        <w:jc w:val="both"/>
      </w:pPr>
      <w:r>
        <w:rPr>
          <w:rFonts w:ascii="Times New Roman"/>
          <w:b w:val="false"/>
          <w:i w:val="false"/>
          <w:color w:val="000000"/>
          <w:sz w:val="28"/>
        </w:rPr>
        <w:t>
      1) көрсетілетін қызметті берушінің жауапты орындаушысы ұсынысты алған күннен бастап мыналарды жүзеге асырады:</w:t>
      </w:r>
    </w:p>
    <w:bookmarkEnd w:id="30"/>
    <w:bookmarkStart w:name="z36" w:id="31"/>
    <w:p>
      <w:pPr>
        <w:spacing w:after="0"/>
        <w:ind w:left="0"/>
        <w:jc w:val="both"/>
      </w:pPr>
      <w:r>
        <w:rPr>
          <w:rFonts w:ascii="Times New Roman"/>
          <w:b w:val="false"/>
          <w:i w:val="false"/>
          <w:color w:val="000000"/>
          <w:sz w:val="28"/>
        </w:rPr>
        <w:t>
      ұсынысты субсидиялаудың ақпараттық жүйесінде тіркеуді және ұсыныстың субсидиялау шарттарына сәйкестігін тексеруді, оның ішінде кепілдендіру және сақтандыру шарты талаптарының сәйкестігін тексеруді – 1 (бір) жұмыс күні;</w:t>
      </w:r>
    </w:p>
    <w:bookmarkEnd w:id="31"/>
    <w:bookmarkStart w:name="z37" w:id="32"/>
    <w:p>
      <w:pPr>
        <w:spacing w:after="0"/>
        <w:ind w:left="0"/>
        <w:jc w:val="both"/>
      </w:pPr>
      <w:r>
        <w:rPr>
          <w:rFonts w:ascii="Times New Roman"/>
          <w:b w:val="false"/>
          <w:i w:val="false"/>
          <w:color w:val="000000"/>
          <w:sz w:val="28"/>
        </w:rPr>
        <w:t>
      ұсыныс бойынша шешім қабылдау және ресімдеу, бұл туралы көрсетілетін қызметті алушыға хабарлау және көрсетілетін қызметті беруші басшысының ЭЦҚ-сымен қол қойылады – 2 (екі) жұмыс күні;</w:t>
      </w:r>
    </w:p>
    <w:bookmarkEnd w:id="32"/>
    <w:bookmarkStart w:name="z38" w:id="33"/>
    <w:p>
      <w:pPr>
        <w:spacing w:after="0"/>
        <w:ind w:left="0"/>
        <w:jc w:val="both"/>
      </w:pPr>
      <w:r>
        <w:rPr>
          <w:rFonts w:ascii="Times New Roman"/>
          <w:b w:val="false"/>
          <w:i w:val="false"/>
          <w:color w:val="000000"/>
          <w:sz w:val="28"/>
        </w:rPr>
        <w:t>
      2) көрсетілетін қызметті берушінің ұсынысы бойынша оң шешім туралы негізде көрсетілетін қызметті алушы мен көрсетілетін қызметті беруші арасында веб-порталда электрондық нысанда субсидиялау Шарты жасалады – 3 (үш) жұмыс күні;</w:t>
      </w:r>
    </w:p>
    <w:bookmarkEnd w:id="33"/>
    <w:bookmarkStart w:name="z39" w:id="34"/>
    <w:p>
      <w:pPr>
        <w:spacing w:after="0"/>
        <w:ind w:left="0"/>
        <w:jc w:val="both"/>
      </w:pPr>
      <w:r>
        <w:rPr>
          <w:rFonts w:ascii="Times New Roman"/>
          <w:b w:val="false"/>
          <w:i w:val="false"/>
          <w:color w:val="000000"/>
          <w:sz w:val="28"/>
        </w:rPr>
        <w:t xml:space="preserve">
      3) көрсетілетін қызметті алушы субсидиялау шартына қол қойылғаннан кейін веб-порталда көрсетілетін қызметті алушы мен көрсетілетін қызметті беруші ЭЦҚ қоятын,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тіркелді) бекітілген Агроөнеркәсіптік кешен субъектілерінің қарыздарын кепілдендіру мен сақтандыру шеңберінде субсидиялау қағидаларына (бұдан әрі – Қағидалар) 5-қосымшаға сәйкес нысан бойынша қарыз алушыны субсидиялау графигін қалыптастырады – 10 (он) жұмыс күні;</w:t>
      </w:r>
    </w:p>
    <w:bookmarkEnd w:id="34"/>
    <w:bookmarkStart w:name="z40" w:id="35"/>
    <w:p>
      <w:pPr>
        <w:spacing w:after="0"/>
        <w:ind w:left="0"/>
        <w:jc w:val="both"/>
      </w:pPr>
      <w:r>
        <w:rPr>
          <w:rFonts w:ascii="Times New Roman"/>
          <w:b w:val="false"/>
          <w:i w:val="false"/>
          <w:color w:val="000000"/>
          <w:sz w:val="28"/>
        </w:rPr>
        <w:t>
      4) көрсетілетін қызметті алушы субсидиялауға арналған өтінімді ЭЦҚ веб-порталда қалыптастырады – 1 (бір) сағат;</w:t>
      </w:r>
    </w:p>
    <w:bookmarkEnd w:id="35"/>
    <w:bookmarkStart w:name="z41" w:id="36"/>
    <w:p>
      <w:pPr>
        <w:spacing w:after="0"/>
        <w:ind w:left="0"/>
        <w:jc w:val="both"/>
      </w:pPr>
      <w:r>
        <w:rPr>
          <w:rFonts w:ascii="Times New Roman"/>
          <w:b w:val="false"/>
          <w:i w:val="false"/>
          <w:color w:val="000000"/>
          <w:sz w:val="28"/>
        </w:rPr>
        <w:t>
      5) көрсетілетін қызметті берушінің жауапты орындаушысы ЭЦҚ пайдалана отырып, қол қою жолымен субсидиялауға арналған өтінімді қабылдауды растайды және көрсетілетін қызметті берушінің қаржыландыру бөлімі субсидияларды төлеуге арналған төлем тапсырмасын субсидиялаудың ақпараттық жүйесінде қалыптастырады, көрсетілетін қызметті алушының банктік шотына субсидияларды аудару үшін "Қазынашылық-Клиент" ақпараттық жүйесінде жүктеледі – 2 (екі) жұмыс күні;</w:t>
      </w:r>
    </w:p>
    <w:bookmarkEnd w:id="36"/>
    <w:bookmarkStart w:name="z42" w:id="37"/>
    <w:p>
      <w:pPr>
        <w:spacing w:after="0"/>
        <w:ind w:left="0"/>
        <w:jc w:val="both"/>
      </w:pPr>
      <w:r>
        <w:rPr>
          <w:rFonts w:ascii="Times New Roman"/>
          <w:b w:val="false"/>
          <w:i w:val="false"/>
          <w:color w:val="000000"/>
          <w:sz w:val="28"/>
        </w:rPr>
        <w:t>
      6) көрсетілетін қызметті беруші субсидиялаудың ақпараттық жүйесінде көрсетілетін қызметті алушыдан қолданыстағы субсидиялау шартының талаптарын өзгерту туралы хабарлама алған күннен бастап:</w:t>
      </w:r>
    </w:p>
    <w:bookmarkEnd w:id="37"/>
    <w:bookmarkStart w:name="z43" w:id="38"/>
    <w:p>
      <w:pPr>
        <w:spacing w:after="0"/>
        <w:ind w:left="0"/>
        <w:jc w:val="both"/>
      </w:pPr>
      <w:r>
        <w:rPr>
          <w:rFonts w:ascii="Times New Roman"/>
          <w:b w:val="false"/>
          <w:i w:val="false"/>
          <w:color w:val="000000"/>
          <w:sz w:val="28"/>
        </w:rPr>
        <w:t>
      субсидиялау шартын өзгертуге және бұзуға шешім қабылдап, ресімдейді және бұл туралы көрсетілетін қызметті алушыны субсидиялаудың ақпараттық жүйесінде хабардар етеді және басшының ЭЦҚ-сымен қол қойылады – 2 (екі) жұмыс күні.</w:t>
      </w:r>
    </w:p>
    <w:bookmarkEnd w:id="38"/>
    <w:bookmarkStart w:name="z44" w:id="39"/>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бойынша рәсімнің (іс-қимылдың) нәтижесі:</w:t>
      </w:r>
    </w:p>
    <w:bookmarkEnd w:id="39"/>
    <w:bookmarkStart w:name="z45" w:id="40"/>
    <w:p>
      <w:pPr>
        <w:spacing w:after="0"/>
        <w:ind w:left="0"/>
        <w:jc w:val="both"/>
      </w:pPr>
      <w:r>
        <w:rPr>
          <w:rFonts w:ascii="Times New Roman"/>
          <w:b w:val="false"/>
          <w:i w:val="false"/>
          <w:color w:val="000000"/>
          <w:sz w:val="28"/>
        </w:rPr>
        <w:t>
      1) ұсынысты субсидиялаудың ақпараттық жүйесінде тіркеу туралы хабарлама және көрсетілетін қызметті берушінің басшысымен сәйкестендіруді тексеру нәтижесіне қол қою және ұсыныс шығару;</w:t>
      </w:r>
    </w:p>
    <w:bookmarkEnd w:id="40"/>
    <w:bookmarkStart w:name="z46" w:id="41"/>
    <w:p>
      <w:pPr>
        <w:spacing w:after="0"/>
        <w:ind w:left="0"/>
        <w:jc w:val="both"/>
      </w:pPr>
      <w:r>
        <w:rPr>
          <w:rFonts w:ascii="Times New Roman"/>
          <w:b w:val="false"/>
          <w:i w:val="false"/>
          <w:color w:val="000000"/>
          <w:sz w:val="28"/>
        </w:rPr>
        <w:t>
      2) көрсетілетін қызметті берушінің ұсынысы бойынша оң шешім шығарған кезде субсидиялау шарты жасалады;</w:t>
      </w:r>
    </w:p>
    <w:bookmarkEnd w:id="41"/>
    <w:bookmarkStart w:name="z47" w:id="42"/>
    <w:p>
      <w:pPr>
        <w:spacing w:after="0"/>
        <w:ind w:left="0"/>
        <w:jc w:val="both"/>
      </w:pPr>
      <w:r>
        <w:rPr>
          <w:rFonts w:ascii="Times New Roman"/>
          <w:b w:val="false"/>
          <w:i w:val="false"/>
          <w:color w:val="000000"/>
          <w:sz w:val="28"/>
        </w:rPr>
        <w:t>
      3) жасасқан шартқа сәйкес веб-порталда кестені қалыптастырып, субсидиялауға арналған өтінім береді;</w:t>
      </w:r>
    </w:p>
    <w:bookmarkEnd w:id="42"/>
    <w:bookmarkStart w:name="z48" w:id="43"/>
    <w:p>
      <w:pPr>
        <w:spacing w:after="0"/>
        <w:ind w:left="0"/>
        <w:jc w:val="both"/>
      </w:pPr>
      <w:r>
        <w:rPr>
          <w:rFonts w:ascii="Times New Roman"/>
          <w:b w:val="false"/>
          <w:i w:val="false"/>
          <w:color w:val="000000"/>
          <w:sz w:val="28"/>
        </w:rPr>
        <w:t>
      4) ЭЦҚ пайдалана отырып, қол қою жолымен субсидиялауға арналған өтінімнің қабылданғаны туралы растау;</w:t>
      </w:r>
    </w:p>
    <w:bookmarkEnd w:id="43"/>
    <w:bookmarkStart w:name="z49" w:id="44"/>
    <w:p>
      <w:pPr>
        <w:spacing w:after="0"/>
        <w:ind w:left="0"/>
        <w:jc w:val="both"/>
      </w:pPr>
      <w:r>
        <w:rPr>
          <w:rFonts w:ascii="Times New Roman"/>
          <w:b w:val="false"/>
          <w:i w:val="false"/>
          <w:color w:val="000000"/>
          <w:sz w:val="28"/>
        </w:rPr>
        <w:t>
      5) субсидияларды төлеуге арналған төлем тапсырмасын субсидиялаудың ақпараттық жүйесінде қалыптастыру;</w:t>
      </w:r>
    </w:p>
    <w:bookmarkEnd w:id="44"/>
    <w:bookmarkStart w:name="z50" w:id="45"/>
    <w:p>
      <w:pPr>
        <w:spacing w:after="0"/>
        <w:ind w:left="0"/>
        <w:jc w:val="both"/>
      </w:pPr>
      <w:r>
        <w:rPr>
          <w:rFonts w:ascii="Times New Roman"/>
          <w:b w:val="false"/>
          <w:i w:val="false"/>
          <w:color w:val="000000"/>
          <w:sz w:val="28"/>
        </w:rPr>
        <w:t>
      6) субсидия аудару туралы хабарлама не уәжді бас тарту.</w:t>
      </w:r>
    </w:p>
    <w:bookmarkEnd w:id="45"/>
    <w:bookmarkStart w:name="z51" w:id="4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6"/>
    <w:bookmarkStart w:name="z52" w:id="47"/>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(қызметкерлерінің) тізбесі:</w:t>
      </w:r>
    </w:p>
    <w:bookmarkEnd w:id="47"/>
    <w:bookmarkStart w:name="z53" w:id="4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8"/>
    <w:bookmarkStart w:name="z54"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55" w:id="50"/>
    <w:p>
      <w:pPr>
        <w:spacing w:after="0"/>
        <w:ind w:left="0"/>
        <w:jc w:val="both"/>
      </w:pPr>
      <w:r>
        <w:rPr>
          <w:rFonts w:ascii="Times New Roman"/>
          <w:b w:val="false"/>
          <w:i w:val="false"/>
          <w:color w:val="000000"/>
          <w:sz w:val="28"/>
        </w:rPr>
        <w:t>
      3) көрсетілетін қызметті берушінің қаржыландыру бөлімі.</w:t>
      </w:r>
    </w:p>
    <w:bookmarkEnd w:id="50"/>
    <w:bookmarkStart w:name="z56" w:id="51"/>
    <w:p>
      <w:pPr>
        <w:spacing w:after="0"/>
        <w:ind w:left="0"/>
        <w:jc w:val="both"/>
      </w:pPr>
      <w:r>
        <w:rPr>
          <w:rFonts w:ascii="Times New Roman"/>
          <w:b w:val="false"/>
          <w:i w:val="false"/>
          <w:color w:val="000000"/>
          <w:sz w:val="28"/>
        </w:rPr>
        <w:t>
      11. Әрбір рәсімнің (іс-қимылдың) ұзақтығын көрсете отырып, әрбір рәсімнің (іс-қимылдың) өту реттілігін сипаттау:</w:t>
      </w:r>
    </w:p>
    <w:bookmarkEnd w:id="51"/>
    <w:bookmarkStart w:name="z57" w:id="52"/>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және оның орындалу ұзақтығы:</w:t>
      </w:r>
    </w:p>
    <w:bookmarkEnd w:id="52"/>
    <w:bookmarkStart w:name="z58" w:id="53"/>
    <w:p>
      <w:pPr>
        <w:spacing w:after="0"/>
        <w:ind w:left="0"/>
        <w:jc w:val="both"/>
      </w:pPr>
      <w:r>
        <w:rPr>
          <w:rFonts w:ascii="Times New Roman"/>
          <w:b w:val="false"/>
          <w:i w:val="false"/>
          <w:color w:val="000000"/>
          <w:sz w:val="28"/>
        </w:rPr>
        <w:t>
      1) көрсетілетін қызметті берушінің жауапты орындаушысы ұсынысты алған күннен бастап мыналарды жүзеге асырады:</w:t>
      </w:r>
    </w:p>
    <w:bookmarkEnd w:id="53"/>
    <w:bookmarkStart w:name="z59" w:id="54"/>
    <w:p>
      <w:pPr>
        <w:spacing w:after="0"/>
        <w:ind w:left="0"/>
        <w:jc w:val="both"/>
      </w:pPr>
      <w:r>
        <w:rPr>
          <w:rFonts w:ascii="Times New Roman"/>
          <w:b w:val="false"/>
          <w:i w:val="false"/>
          <w:color w:val="000000"/>
          <w:sz w:val="28"/>
        </w:rPr>
        <w:t>
      ұсынысты субсидиялаудың ақпараттық жүйесінде тіркеуді және ұсыныстың субсидиялау шарттарына сәйкестігін тексеруді, оның ішінде кепілдендіру және сақтандыру шарты талаптарының сәйкестігін тексеруді – 1 (бір) жұмыс күні;</w:t>
      </w:r>
    </w:p>
    <w:bookmarkEnd w:id="54"/>
    <w:bookmarkStart w:name="z60" w:id="55"/>
    <w:p>
      <w:pPr>
        <w:spacing w:after="0"/>
        <w:ind w:left="0"/>
        <w:jc w:val="both"/>
      </w:pPr>
      <w:r>
        <w:rPr>
          <w:rFonts w:ascii="Times New Roman"/>
          <w:b w:val="false"/>
          <w:i w:val="false"/>
          <w:color w:val="000000"/>
          <w:sz w:val="28"/>
        </w:rPr>
        <w:t>
      ұсыныс бойынша шешім қабылдау және ресімдеу, бұл туралы көрсетілетін қызметті алушыға хабарлау және көрсетілетін қызметті беруші басшысының ЭЦҚ-сымен қол қойылады – 2 (екі) жұмыс күні;</w:t>
      </w:r>
    </w:p>
    <w:bookmarkEnd w:id="55"/>
    <w:bookmarkStart w:name="z61" w:id="56"/>
    <w:p>
      <w:pPr>
        <w:spacing w:after="0"/>
        <w:ind w:left="0"/>
        <w:jc w:val="both"/>
      </w:pPr>
      <w:r>
        <w:rPr>
          <w:rFonts w:ascii="Times New Roman"/>
          <w:b w:val="false"/>
          <w:i w:val="false"/>
          <w:color w:val="000000"/>
          <w:sz w:val="28"/>
        </w:rPr>
        <w:t>
      2) көрсетілетін қызметті берушінің ұсынысы бойынша оң шешім туралы негізде көрсетілетін қызметті алушы мен көрсетілетін қызметті беруші арасында веб-порталда электрондық нысанда субсидиялау Шарты жасалады – 3 (үш) жұмыс күні;</w:t>
      </w:r>
    </w:p>
    <w:bookmarkEnd w:id="56"/>
    <w:bookmarkStart w:name="z62" w:id="57"/>
    <w:p>
      <w:pPr>
        <w:spacing w:after="0"/>
        <w:ind w:left="0"/>
        <w:jc w:val="both"/>
      </w:pPr>
      <w:r>
        <w:rPr>
          <w:rFonts w:ascii="Times New Roman"/>
          <w:b w:val="false"/>
          <w:i w:val="false"/>
          <w:color w:val="000000"/>
          <w:sz w:val="28"/>
        </w:rPr>
        <w:t>
      3) көрсетілетін қызметті алушы субсидиялау шартына қол қойылғаннан кейін веб-порталда көрсетілетін қызметті алушы мен көрсетілетін қызметті беруші ЭЦҚ қоятын, Қағидаларға 5-қосымшаға сәйкес нысан бойынша субсидиялау графигін қалыптастырады – 10 (он) жұмыс күні;</w:t>
      </w:r>
    </w:p>
    <w:bookmarkEnd w:id="57"/>
    <w:bookmarkStart w:name="z63" w:id="58"/>
    <w:p>
      <w:pPr>
        <w:spacing w:after="0"/>
        <w:ind w:left="0"/>
        <w:jc w:val="both"/>
      </w:pPr>
      <w:r>
        <w:rPr>
          <w:rFonts w:ascii="Times New Roman"/>
          <w:b w:val="false"/>
          <w:i w:val="false"/>
          <w:color w:val="000000"/>
          <w:sz w:val="28"/>
        </w:rPr>
        <w:t>
      4) көрсетілетін қызметті алушы субсидиялауға арналған өтінімді ЭЦҚ веб-порталда қалыптастырады – 1 (бір) сағат;</w:t>
      </w:r>
    </w:p>
    <w:bookmarkEnd w:id="58"/>
    <w:bookmarkStart w:name="z64" w:id="59"/>
    <w:p>
      <w:pPr>
        <w:spacing w:after="0"/>
        <w:ind w:left="0"/>
        <w:jc w:val="both"/>
      </w:pPr>
      <w:r>
        <w:rPr>
          <w:rFonts w:ascii="Times New Roman"/>
          <w:b w:val="false"/>
          <w:i w:val="false"/>
          <w:color w:val="000000"/>
          <w:sz w:val="28"/>
        </w:rPr>
        <w:t>
      5) көрсетілетін қызметті берушінің жауапты орындаушысы ЭЦҚ пайдалана отырып, қол қою жолымен субсидиялауға арналған өтінімді қабылдауды растайды және көрсетілетін қызметті берушінің қаржыландыру бөлімі субсидияларды төлеуге арналған төлем тапсырмасын субсидиялаудың ақпараттық жүйесінде қалыптастырады, көрсетілетін қызметті алушының банктік шотына субсидияларды аудару үшін "Қазынашылық-Клиент" ақпараттық жүйесінде жүктеледі – 2 (екі) жұмыс күні;</w:t>
      </w:r>
    </w:p>
    <w:bookmarkEnd w:id="59"/>
    <w:bookmarkStart w:name="z65" w:id="60"/>
    <w:p>
      <w:pPr>
        <w:spacing w:after="0"/>
        <w:ind w:left="0"/>
        <w:jc w:val="both"/>
      </w:pPr>
      <w:r>
        <w:rPr>
          <w:rFonts w:ascii="Times New Roman"/>
          <w:b w:val="false"/>
          <w:i w:val="false"/>
          <w:color w:val="000000"/>
          <w:sz w:val="28"/>
        </w:rPr>
        <w:t>
      6) көрсетілетін қызметті беруші субсидиялаудың ақпараттық жүйесінде көрсетілетін қызметті алушыдан қолданыстағы субсидиялау шартының талаптарын өзгерту туралы хабарлама алған күннен бастап:</w:t>
      </w:r>
    </w:p>
    <w:bookmarkEnd w:id="60"/>
    <w:bookmarkStart w:name="z66" w:id="61"/>
    <w:p>
      <w:pPr>
        <w:spacing w:after="0"/>
        <w:ind w:left="0"/>
        <w:jc w:val="both"/>
      </w:pPr>
      <w:r>
        <w:rPr>
          <w:rFonts w:ascii="Times New Roman"/>
          <w:b w:val="false"/>
          <w:i w:val="false"/>
          <w:color w:val="000000"/>
          <w:sz w:val="28"/>
        </w:rPr>
        <w:t>
      субсидиялау шартын өзгертуге және бұзуға шешім қабылдап, ресімдейді және бұл туралы көрсетілетін қызметті алушыны субсидиялаудың ақпараттық жүйесінде хабардар етеді және басшының ЭЦҚ-сымен қол қойылады – 2 (екі) жұмыс күні.</w:t>
      </w:r>
    </w:p>
    <w:bookmarkEnd w:id="61"/>
    <w:bookmarkStart w:name="z67" w:id="6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62"/>
    <w:bookmarkStart w:name="z68" w:id="63"/>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w:t>
      </w:r>
    </w:p>
    <w:bookmarkEnd w:id="63"/>
    <w:bookmarkStart w:name="z69" w:id="64"/>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(авторландыруды) жүзеге асырады;</w:t>
      </w:r>
    </w:p>
    <w:bookmarkEnd w:id="64"/>
    <w:bookmarkStart w:name="z70" w:id="65"/>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және Стандартқа 3-қосымшаға сәйкес көрсетілетін қызметті алушының электрондық цифрлық қолтаңбасымен расталған электрондық құжат нысанында ұсыныс толтырады;</w:t>
      </w:r>
    </w:p>
    <w:bookmarkEnd w:id="65"/>
    <w:bookmarkStart w:name="z71" w:id="66"/>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сұрауды куәландыру;</w:t>
      </w:r>
    </w:p>
    <w:bookmarkEnd w:id="66"/>
    <w:bookmarkStart w:name="z72" w:id="67"/>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67"/>
    <w:bookmarkStart w:name="z73" w:id="68"/>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68"/>
    <w:bookmarkStart w:name="z74" w:id="69"/>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көрсетілген мемлекеттік қызмет көрсетудің нәтижесін көрсетілетін қызметті алушының "жеке кабинетіне" жолдайды;</w:t>
      </w:r>
    </w:p>
    <w:bookmarkEnd w:id="69"/>
    <w:bookmarkStart w:name="z75" w:id="70"/>
    <w:p>
      <w:pPr>
        <w:spacing w:after="0"/>
        <w:ind w:left="0"/>
        <w:jc w:val="both"/>
      </w:pPr>
      <w:r>
        <w:rPr>
          <w:rFonts w:ascii="Times New Roman"/>
          <w:b w:val="false"/>
          <w:i w:val="false"/>
          <w:color w:val="000000"/>
          <w:sz w:val="28"/>
        </w:rPr>
        <w:t>
      7)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 алуы.</w:t>
      </w:r>
    </w:p>
    <w:bookmarkEnd w:id="70"/>
    <w:bookmarkStart w:name="z76" w:id="71"/>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беруші мен көрсетілетін қызмет алушының жүгіну тәртібі мен рәсімдерінің (іс - қимылдарының)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71"/>
    <w:bookmarkStart w:name="z77" w:id="72"/>
    <w:p>
      <w:pPr>
        <w:spacing w:after="0"/>
        <w:ind w:left="0"/>
        <w:jc w:val="both"/>
      </w:pPr>
      <w:r>
        <w:rPr>
          <w:rFonts w:ascii="Times New Roman"/>
          <w:b w:val="false"/>
          <w:i w:val="false"/>
          <w:color w:val="000000"/>
          <w:sz w:val="28"/>
        </w:rPr>
        <w:t>
      13. Көрсетілетін қызметті беруші мемлекеттік қызметті көрсетуден мынадай негіздер бойынша бас тартады:</w:t>
      </w:r>
    </w:p>
    <w:bookmarkEnd w:id="72"/>
    <w:bookmarkStart w:name="z78" w:id="7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3"/>
    <w:bookmarkStart w:name="z79" w:id="7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bookmarkEnd w:id="74"/>
    <w:bookmarkStart w:name="z80" w:id="75"/>
    <w:p>
      <w:pPr>
        <w:spacing w:after="0"/>
        <w:ind w:left="0"/>
        <w:jc w:val="left"/>
      </w:pPr>
      <w:r>
        <w:rPr>
          <w:rFonts w:ascii="Times New Roman"/>
          <w:b/>
          <w:i w:val="false"/>
          <w:color w:val="000000"/>
        </w:rPr>
        <w:t xml:space="preserve"> 5. Мемлекеттік қызметті, оның ішінде электрондық нысанда және Мемлекеттік корпорация арқылы көрсетілетін қызметті көрсетудің ерекшеліктері ескеріле отырып қойылатын өзге де талаптар</w:t>
      </w:r>
    </w:p>
    <w:bookmarkEnd w:id="75"/>
    <w:bookmarkStart w:name="z81" w:id="76"/>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76"/>
    <w:bookmarkStart w:name="z82" w:id="7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77"/>
    <w:bookmarkStart w:name="z83" w:id="78"/>
    <w:p>
      <w:pPr>
        <w:spacing w:after="0"/>
        <w:ind w:left="0"/>
        <w:jc w:val="both"/>
      </w:pPr>
      <w:r>
        <w:rPr>
          <w:rFonts w:ascii="Times New Roman"/>
          <w:b w:val="false"/>
          <w:i w:val="false"/>
          <w:color w:val="000000"/>
          <w:sz w:val="28"/>
        </w:rPr>
        <w:t>
      2) Ауыл шаруашылығы министрлігінің www.moa.gov.kz интернет-ресурсындағы "Мемлекеттік қызметті көрсету орындарының мекенжайлары" кіші бөлімінде орналастырылған.</w:t>
      </w:r>
    </w:p>
    <w:bookmarkEnd w:id="78"/>
    <w:bookmarkStart w:name="z84" w:id="79"/>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 мүмкіндігі бар.</w:t>
      </w:r>
    </w:p>
    <w:bookmarkEnd w:id="79"/>
    <w:bookmarkStart w:name="z85" w:id="80"/>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регламентіне қосымша</w:t>
            </w:r>
          </w:p>
        </w:tc>
      </w:tr>
    </w:tbl>
    <w:bookmarkStart w:name="z87" w:id="81"/>
    <w:p>
      <w:pPr>
        <w:spacing w:after="0"/>
        <w:ind w:left="0"/>
        <w:jc w:val="left"/>
      </w:pPr>
      <w:r>
        <w:rPr>
          <w:rFonts w:ascii="Times New Roman"/>
          <w:b/>
          <w:i w:val="false"/>
          <w:color w:val="000000"/>
        </w:rPr>
        <w:t xml:space="preserve"> Портал арқылы "Агроөнеркәсіптік кешен субъектілерінің қарыздарын кепілдендіру мен сақтандыру шеңберінде субсидиялау" мемлекеттік қызмет көрсету бизнес-процесстерінің анықтамалығы:</w:t>
      </w:r>
    </w:p>
    <w:bookmarkEnd w:id="81"/>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Шартты белгілер</w:t>
      </w:r>
    </w:p>
    <w:bookmarkEnd w:id="83"/>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