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43f9" w14:textId="8384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29 сәуірдегі № 113 қаулысы. Солтүстік Қазақстан облысының Әділет департаментінде 2019 жылғы 4 мамырда № 5392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"Акваөсіру (балық өсіру) өнімділігі мен сапасын арттыруды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"Акваөсіру (балық өсіру) өнімділігі мен сапасын арттыруды субсидиялау" мемлекеттік көрсетілетін қызмет регламентін бекіту туралы" Солтүстік Қазақстан облысы әкімдігінің 2018 жылғы 16 шілдедегі № 200 </w:t>
      </w:r>
      <w:r>
        <w:rPr>
          <w:rFonts w:ascii="Times New Roman"/>
          <w:b w:val="false"/>
          <w:i w:val="false"/>
          <w:color w:val="000000"/>
          <w:sz w:val="28"/>
        </w:rPr>
        <w:t>қаулысының</w:t>
      </w:r>
      <w:r>
        <w:rPr>
          <w:rFonts w:ascii="Times New Roman"/>
          <w:b w:val="false"/>
          <w:i w:val="false"/>
          <w:color w:val="000000"/>
          <w:sz w:val="28"/>
        </w:rPr>
        <w:t xml:space="preserve"> (2018 жылғы 14 тамызда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4868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"29" сәуірдегі № 113 қаулысымен бекітілді</w:t>
            </w:r>
          </w:p>
        </w:tc>
      </w:tr>
    </w:tbl>
    <w:bookmarkStart w:name="z15" w:id="9"/>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"Акваөсіру (балық өсіру) өнімділігі мен сапасын арттыруды субсидиялау" мемлекеттік көрсетілетін қызмет регламенті (бұдан әрі - Регламент)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16693 болып тіркелді) бекітілген "Акваөсіру (балық өсіру) өнімділігі мен сапасын арттыруды субсидиялау" мемлекеттік көрсетілетін қызмет стандарты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xml:space="preserve">
      2. "Акваөсіру (балық өсіру) өнімділігі мен сапасын арттыруды субсидиялау" мемлекеттік көрсетілетін қызметті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2"/>
    <w:bookmarkStart w:name="z19"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w:t>
      </w:r>
    </w:p>
    <w:bookmarkEnd w:id="13"/>
    <w:bookmarkStart w:name="z20" w:id="14"/>
    <w:p>
      <w:pPr>
        <w:spacing w:after="0"/>
        <w:ind w:left="0"/>
        <w:jc w:val="both"/>
      </w:pPr>
      <w:r>
        <w:rPr>
          <w:rFonts w:ascii="Times New Roman"/>
          <w:b w:val="false"/>
          <w:i w:val="false"/>
          <w:color w:val="000000"/>
          <w:sz w:val="28"/>
        </w:rPr>
        <w:t>
      4. Мемлекеттік қызметті көрсету нәтижесін ұсыну нысаны: электрондық.</w:t>
      </w:r>
    </w:p>
    <w:bookmarkEnd w:id="14"/>
    <w:bookmarkStart w:name="z21" w:id="15"/>
    <w:p>
      <w:pPr>
        <w:spacing w:after="0"/>
        <w:ind w:left="0"/>
        <w:jc w:val="both"/>
      </w:pPr>
      <w:r>
        <w:rPr>
          <w:rFonts w:ascii="Times New Roman"/>
          <w:b w:val="false"/>
          <w:i w:val="false"/>
          <w:color w:val="000000"/>
          <w:sz w:val="28"/>
        </w:rPr>
        <w:t>
      5.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Мемлекеттік қызметті көрсету нәтижесі – субсидияның аударылғаны туралы хабарлама не осы Регламенттің 9-тармағында көзделген жағдайларда және негіздер бойынша мемлекеттік көрсетілетін қызметті ұсынудан уәжді бас тарту.</w:t>
      </w:r>
    </w:p>
    <w:bookmarkEnd w:id="16"/>
    <w:bookmarkStart w:name="z23" w:id="17"/>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18"/>
    <w:bookmarkStart w:name="z25" w:id="19"/>
    <w:p>
      <w:pPr>
        <w:spacing w:after="0"/>
        <w:ind w:left="0"/>
        <w:jc w:val="both"/>
      </w:pPr>
      <w:r>
        <w:rPr>
          <w:rFonts w:ascii="Times New Roman"/>
          <w:b w:val="false"/>
          <w:i w:val="false"/>
          <w:color w:val="000000"/>
          <w:sz w:val="28"/>
        </w:rPr>
        <w:t>
      7. Көрсетілетін қызметті алушы Стандартқа 3-қосымшаға сәйкес нысан бойынша акваөсіру (балық өсіру) өнімділігі мен өнім сапасын арттыруға субсидиялар алу үшін порталда өтінімді (бұдан әрі – өтінім) қалыптастырады және оны электрондық цифрлық қолтаңба (бұдан әрі – ЭЦҚ) қою арқылы тіркейді және куәландырады.</w:t>
      </w:r>
    </w:p>
    <w:bookmarkEnd w:id="19"/>
    <w:bookmarkStart w:name="z26" w:id="20"/>
    <w:p>
      <w:pPr>
        <w:spacing w:after="0"/>
        <w:ind w:left="0"/>
        <w:jc w:val="both"/>
      </w:pPr>
      <w:r>
        <w:rPr>
          <w:rFonts w:ascii="Times New Roman"/>
          <w:b w:val="false"/>
          <w:i w:val="false"/>
          <w:color w:val="000000"/>
          <w:sz w:val="28"/>
        </w:rPr>
        <w:t xml:space="preserve">
      Өтінімнің қабылданғанын растау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хабарлама болып табылады. </w:t>
      </w:r>
    </w:p>
    <w:bookmarkEnd w:id="20"/>
    <w:bookmarkStart w:name="z27" w:id="21"/>
    <w:p>
      <w:pPr>
        <w:spacing w:after="0"/>
        <w:ind w:left="0"/>
        <w:jc w:val="both"/>
      </w:pPr>
      <w:r>
        <w:rPr>
          <w:rFonts w:ascii="Times New Roman"/>
          <w:b w:val="false"/>
          <w:i w:val="false"/>
          <w:color w:val="000000"/>
          <w:sz w:val="28"/>
        </w:rPr>
        <w:t xml:space="preserve">
      Мемлекеттік қызметті көрсету мерзімі – 2 (екі) жұмыс күні. </w:t>
      </w:r>
    </w:p>
    <w:bookmarkEnd w:id="21"/>
    <w:bookmarkStart w:name="z28" w:id="22"/>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2"/>
    <w:bookmarkStart w:name="z29" w:id="23"/>
    <w:p>
      <w:pPr>
        <w:spacing w:after="0"/>
        <w:ind w:left="0"/>
        <w:jc w:val="both"/>
      </w:pPr>
      <w:r>
        <w:rPr>
          <w:rFonts w:ascii="Times New Roman"/>
          <w:b w:val="false"/>
          <w:i w:val="false"/>
          <w:color w:val="000000"/>
          <w:sz w:val="28"/>
        </w:rPr>
        <w:t xml:space="preserve">
      8. Мемлекеттік қызметті көрсету процесінің құрамына кіретін әрбір рәсімнің (іс-қимылдың) мазмұны, оның орындалу ұзақтығы: </w:t>
      </w:r>
    </w:p>
    <w:bookmarkEnd w:id="23"/>
    <w:bookmarkStart w:name="z30" w:id="24"/>
    <w:p>
      <w:pPr>
        <w:spacing w:after="0"/>
        <w:ind w:left="0"/>
        <w:jc w:val="both"/>
      </w:pPr>
      <w:r>
        <w:rPr>
          <w:rFonts w:ascii="Times New Roman"/>
          <w:b w:val="false"/>
          <w:i w:val="false"/>
          <w:color w:val="000000"/>
          <w:sz w:val="28"/>
        </w:rPr>
        <w:t xml:space="preserve">
      1) көрсетілетін қызметті алушы "Акваөсіру (балық өсіру) өнімділігі мен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17583 болып тіркелді) бекітілген Акваөсіру (балық өсіру) өнімділігі мен сапасын арттыруды субсидиялау қағидаларының (бұдан әрі – Қағидалар) 6-тармағының 4), 5), 6) және 7) тармақшалары бойынша талаптарды субсидиялаудың ақпараттық жүйесімен тексеру үшін оған қажетті мәліметтер енгізіле отырып, өтінімді порталға ұсынады – 4 (төрт) сағат;</w:t>
      </w:r>
    </w:p>
    <w:bookmarkEnd w:id="24"/>
    <w:bookmarkStart w:name="z31" w:id="25"/>
    <w:p>
      <w:pPr>
        <w:spacing w:after="0"/>
        <w:ind w:left="0"/>
        <w:jc w:val="both"/>
      </w:pPr>
      <w:r>
        <w:rPr>
          <w:rFonts w:ascii="Times New Roman"/>
          <w:b w:val="false"/>
          <w:i w:val="false"/>
          <w:color w:val="000000"/>
          <w:sz w:val="28"/>
        </w:rPr>
        <w:t xml:space="preserve">
      2) өтінімді субсидиялаудың ақпараттық жүйесінде тіркеу, көрсетілетін қызметті берушінің электрондық мекенжайына қарауға өтінім келіп түскені туралы электрондық хабарлама жіберу; өтінімді ЭЦҚ-ны пайдалана отырып, қол қою жолымен қабылдауды растау – 4 (төрт) сағат; </w:t>
      </w:r>
    </w:p>
    <w:bookmarkEnd w:id="25"/>
    <w:bookmarkStart w:name="z32" w:id="26"/>
    <w:p>
      <w:pPr>
        <w:spacing w:after="0"/>
        <w:ind w:left="0"/>
        <w:jc w:val="both"/>
      </w:pPr>
      <w:r>
        <w:rPr>
          <w:rFonts w:ascii="Times New Roman"/>
          <w:b w:val="false"/>
          <w:i w:val="false"/>
          <w:color w:val="000000"/>
          <w:sz w:val="28"/>
        </w:rPr>
        <w:t xml:space="preserve">
      3) көрсетілетін қызметті беруші субсидиялаудың ақпараттық жүйесінде "Қазынашылық-Клиент" ақпараттық жүйесіне жүктелетін субсидияларды төлеуге арналған төлем тапсырмаларын қалыптастырады – 1 (бір) жұмыс күні. </w:t>
      </w:r>
    </w:p>
    <w:bookmarkEnd w:id="26"/>
    <w:bookmarkStart w:name="z33" w:id="27"/>
    <w:p>
      <w:pPr>
        <w:spacing w:after="0"/>
        <w:ind w:left="0"/>
        <w:jc w:val="both"/>
      </w:pPr>
      <w:r>
        <w:rPr>
          <w:rFonts w:ascii="Times New Roman"/>
          <w:b w:val="false"/>
          <w:i w:val="false"/>
          <w:color w:val="000000"/>
          <w:sz w:val="28"/>
        </w:rPr>
        <w:t>
      Келесі рәсімді (іс-қимылды) орындауды бастауға негіз болатын мемлекеттік қызмет көрсету рәсімінің (іс-қимылдың) нәтижесі:</w:t>
      </w:r>
    </w:p>
    <w:bookmarkEnd w:id="27"/>
    <w:bookmarkStart w:name="z34" w:id="28"/>
    <w:p>
      <w:pPr>
        <w:spacing w:after="0"/>
        <w:ind w:left="0"/>
        <w:jc w:val="both"/>
      </w:pPr>
      <w:r>
        <w:rPr>
          <w:rFonts w:ascii="Times New Roman"/>
          <w:b w:val="false"/>
          <w:i w:val="false"/>
          <w:color w:val="000000"/>
          <w:sz w:val="28"/>
        </w:rPr>
        <w:t>
      1) өтінімді қалыптастыру;</w:t>
      </w:r>
    </w:p>
    <w:bookmarkEnd w:id="28"/>
    <w:bookmarkStart w:name="z35" w:id="29"/>
    <w:p>
      <w:pPr>
        <w:spacing w:after="0"/>
        <w:ind w:left="0"/>
        <w:jc w:val="both"/>
      </w:pPr>
      <w:r>
        <w:rPr>
          <w:rFonts w:ascii="Times New Roman"/>
          <w:b w:val="false"/>
          <w:i w:val="false"/>
          <w:color w:val="000000"/>
          <w:sz w:val="28"/>
        </w:rPr>
        <w:t>
      2) өтінімді Қағидалардың талаптарына сәйкестігін тексеру;</w:t>
      </w:r>
    </w:p>
    <w:bookmarkEnd w:id="29"/>
    <w:bookmarkStart w:name="z36" w:id="30"/>
    <w:p>
      <w:pPr>
        <w:spacing w:after="0"/>
        <w:ind w:left="0"/>
        <w:jc w:val="both"/>
      </w:pPr>
      <w:r>
        <w:rPr>
          <w:rFonts w:ascii="Times New Roman"/>
          <w:b w:val="false"/>
          <w:i w:val="false"/>
          <w:color w:val="000000"/>
          <w:sz w:val="28"/>
        </w:rPr>
        <w:t>
      3) өтінімді мақұлдау, төлем тапсырмаларын қалыптастыру.</w:t>
      </w:r>
    </w:p>
    <w:bookmarkEnd w:id="30"/>
    <w:bookmarkStart w:name="z37" w:id="31"/>
    <w:p>
      <w:pPr>
        <w:spacing w:after="0"/>
        <w:ind w:left="0"/>
        <w:jc w:val="both"/>
      </w:pPr>
      <w:r>
        <w:rPr>
          <w:rFonts w:ascii="Times New Roman"/>
          <w:b w:val="false"/>
          <w:i w:val="false"/>
          <w:color w:val="000000"/>
          <w:sz w:val="28"/>
        </w:rPr>
        <w:t>
      9. Мемлекеттік қызметті көрсетуден бас тарту үшін Қағидалардың 15-тармағымен белгіленген талаптар негіздер болып табылады.</w:t>
      </w:r>
    </w:p>
    <w:bookmarkEnd w:id="31"/>
    <w:bookmarkStart w:name="z38"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2"/>
    <w:bookmarkStart w:name="z39" w:id="33"/>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bookmarkStart w:name="z40" w:id="34"/>
    <w:p>
      <w:pPr>
        <w:spacing w:after="0"/>
        <w:ind w:left="0"/>
        <w:jc w:val="both"/>
      </w:pPr>
      <w:r>
        <w:rPr>
          <w:rFonts w:ascii="Times New Roman"/>
          <w:b w:val="false"/>
          <w:i w:val="false"/>
          <w:color w:val="000000"/>
          <w:sz w:val="28"/>
        </w:rPr>
        <w:t>
      1) көрсетілетін қызметті берушінің маманы;</w:t>
      </w:r>
    </w:p>
    <w:bookmarkEnd w:id="34"/>
    <w:bookmarkStart w:name="z41" w:id="35"/>
    <w:p>
      <w:pPr>
        <w:spacing w:after="0"/>
        <w:ind w:left="0"/>
        <w:jc w:val="both"/>
      </w:pPr>
      <w:r>
        <w:rPr>
          <w:rFonts w:ascii="Times New Roman"/>
          <w:b w:val="false"/>
          <w:i w:val="false"/>
          <w:color w:val="000000"/>
          <w:sz w:val="28"/>
        </w:rPr>
        <w:t xml:space="preserve">
      2) көрсетілетін қызметті берушінің жауапты орындаушысы. </w:t>
      </w:r>
    </w:p>
    <w:bookmarkEnd w:id="35"/>
    <w:bookmarkStart w:name="z42" w:id="36"/>
    <w:p>
      <w:pPr>
        <w:spacing w:after="0"/>
        <w:ind w:left="0"/>
        <w:jc w:val="both"/>
      </w:pPr>
      <w:r>
        <w:rPr>
          <w:rFonts w:ascii="Times New Roman"/>
          <w:b w:val="false"/>
          <w:i w:val="false"/>
          <w:color w:val="000000"/>
          <w:sz w:val="28"/>
        </w:rPr>
        <w:t>
      11. Әрбір рәсімнің (іс-қимылдың) ұзақтығын көрсете отырып, әрбір рәсімнің (іс-қимылдың) өту реттілігін сипаттау:</w:t>
      </w:r>
    </w:p>
    <w:bookmarkEnd w:id="36"/>
    <w:bookmarkStart w:name="z43" w:id="37"/>
    <w:p>
      <w:pPr>
        <w:spacing w:after="0"/>
        <w:ind w:left="0"/>
        <w:jc w:val="both"/>
      </w:pPr>
      <w:r>
        <w:rPr>
          <w:rFonts w:ascii="Times New Roman"/>
          <w:b w:val="false"/>
          <w:i w:val="false"/>
          <w:color w:val="000000"/>
          <w:sz w:val="28"/>
        </w:rPr>
        <w:t>
      1) көрсетілетін қызметті алушы Қағидалардың 6-тармағының 4), 5), 6) және 7) тармақшалары бойынша талаптарды субсидиялаудың ақпараттық жүйесімен тексеру үшін оған қажетті мәліметтер енгізіле отырып, өтінімді порталға ұсынады – 4 (төрт) сағат;</w:t>
      </w:r>
    </w:p>
    <w:bookmarkEnd w:id="37"/>
    <w:bookmarkStart w:name="z44" w:id="38"/>
    <w:p>
      <w:pPr>
        <w:spacing w:after="0"/>
        <w:ind w:left="0"/>
        <w:jc w:val="both"/>
      </w:pPr>
      <w:r>
        <w:rPr>
          <w:rFonts w:ascii="Times New Roman"/>
          <w:b w:val="false"/>
          <w:i w:val="false"/>
          <w:color w:val="000000"/>
          <w:sz w:val="28"/>
        </w:rPr>
        <w:t xml:space="preserve">
      2) өтінімді субсидиялаудың ақпараттық жүйесінде тіркеу, көрсетілетін қызметті берушінің электрондық мекенжайына қарауға өтінім келіп түскені туралы электрондық хабарлама жіберу; өтінімді ЭЦҚ-ны пайдалана отырып, қол қою жолымен қабылдайды және тіркейді – 4 (төрт) сағат; </w:t>
      </w:r>
    </w:p>
    <w:bookmarkEnd w:id="38"/>
    <w:bookmarkStart w:name="z45" w:id="39"/>
    <w:p>
      <w:pPr>
        <w:spacing w:after="0"/>
        <w:ind w:left="0"/>
        <w:jc w:val="both"/>
      </w:pPr>
      <w:r>
        <w:rPr>
          <w:rFonts w:ascii="Times New Roman"/>
          <w:b w:val="false"/>
          <w:i w:val="false"/>
          <w:color w:val="000000"/>
          <w:sz w:val="28"/>
        </w:rPr>
        <w:t xml:space="preserve">
      3) көрсетілетін қызметті беруші субсидиялаудың ақпараттық жүйесінде "Қазынашылық-Клиент" ақпараттық жүйесіне жүктелетін субсидияларды төлеуге арналған төлем тапсырмаларын қалыптастырады – 1 (бір) жұмыс күні. </w:t>
      </w:r>
    </w:p>
    <w:bookmarkEnd w:id="39"/>
    <w:bookmarkStart w:name="z46" w:id="40"/>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0"/>
    <w:bookmarkStart w:name="z47" w:id="41"/>
    <w:p>
      <w:pPr>
        <w:spacing w:after="0"/>
        <w:ind w:left="0"/>
        <w:jc w:val="both"/>
      </w:pPr>
      <w:r>
        <w:rPr>
          <w:rFonts w:ascii="Times New Roman"/>
          <w:b w:val="false"/>
          <w:i w:val="false"/>
          <w:color w:val="000000"/>
          <w:sz w:val="28"/>
        </w:rPr>
        <w:t xml:space="preserve">
      12.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 </w:t>
      </w:r>
    </w:p>
    <w:bookmarkEnd w:id="41"/>
    <w:bookmarkStart w:name="z48" w:id="42"/>
    <w:p>
      <w:pPr>
        <w:spacing w:after="0"/>
        <w:ind w:left="0"/>
        <w:jc w:val="both"/>
      </w:pPr>
      <w:r>
        <w:rPr>
          <w:rFonts w:ascii="Times New Roman"/>
          <w:b w:val="false"/>
          <w:i w:val="false"/>
          <w:color w:val="000000"/>
          <w:sz w:val="28"/>
        </w:rPr>
        <w:t>
      1) көрсетілетін қызметті алушы өзінің ЭЦҚ-ның көмегімен порталда тіркеуді (авторландыруды) жүзеге асырады;</w:t>
      </w:r>
    </w:p>
    <w:bookmarkEnd w:id="42"/>
    <w:bookmarkStart w:name="z49" w:id="43"/>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w:t>
      </w:r>
    </w:p>
    <w:bookmarkEnd w:id="43"/>
    <w:bookmarkStart w:name="z50" w:id="44"/>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сұратуды куәландыру;</w:t>
      </w:r>
    </w:p>
    <w:bookmarkEnd w:id="44"/>
    <w:bookmarkStart w:name="z51" w:id="45"/>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 тіркеу);</w:t>
      </w:r>
    </w:p>
    <w:bookmarkEnd w:id="45"/>
    <w:bookmarkStart w:name="z52" w:id="46"/>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46"/>
    <w:bookmarkStart w:name="z53" w:id="47"/>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47"/>
    <w:bookmarkStart w:name="z54" w:id="48"/>
    <w:p>
      <w:pPr>
        <w:spacing w:after="0"/>
        <w:ind w:left="0"/>
        <w:jc w:val="both"/>
      </w:pPr>
      <w:r>
        <w:rPr>
          <w:rFonts w:ascii="Times New Roman"/>
          <w:b w:val="false"/>
          <w:i w:val="false"/>
          <w:color w:val="000000"/>
          <w:sz w:val="28"/>
        </w:rPr>
        <w:t>
      7) көрсетілетін қызметті алушының жеке кабинетінде мемлекеттік көрсетілетін қызметті алу тарихында мемлекеттік қызмет көрсетудің нәтижесін көрсетілетін қызметті алушының алуы.</w:t>
      </w:r>
    </w:p>
    <w:bookmarkEnd w:id="48"/>
    <w:bookmarkStart w:name="z55" w:id="49"/>
    <w:p>
      <w:pPr>
        <w:spacing w:after="0"/>
        <w:ind w:left="0"/>
        <w:jc w:val="both"/>
      </w:pPr>
      <w:r>
        <w:rPr>
          <w:rFonts w:ascii="Times New Roman"/>
          <w:b w:val="false"/>
          <w:i w:val="false"/>
          <w:color w:val="000000"/>
          <w:sz w:val="28"/>
        </w:rPr>
        <w:t xml:space="preserve">
      Мемлекеттік қызметті көрсету нәтижесін алу процесінің толық сипаттамасы, оның ұзақтығы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 </w:t>
      </w:r>
    </w:p>
    <w:bookmarkEnd w:id="49"/>
    <w:bookmarkStart w:name="z56" w:id="50"/>
    <w:p>
      <w:pPr>
        <w:spacing w:after="0"/>
        <w:ind w:left="0"/>
        <w:jc w:val="left"/>
      </w:pPr>
      <w:r>
        <w:rPr>
          <w:rFonts w:ascii="Times New Roman"/>
          <w:b/>
          <w:i w:val="false"/>
          <w:color w:val="000000"/>
        </w:rPr>
        <w:t xml:space="preserve"> 5. Мемлекеттік қызметті көрсету ерекшеліктері ескеріле отырып қойылатын өзге де талаптар</w:t>
      </w:r>
    </w:p>
    <w:bookmarkEnd w:id="50"/>
    <w:bookmarkStart w:name="z57" w:id="51"/>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51"/>
    <w:bookmarkStart w:name="z58" w:id="52"/>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52"/>
    <w:bookmarkStart w:name="z59" w:id="53"/>
    <w:p>
      <w:pPr>
        <w:spacing w:after="0"/>
        <w:ind w:left="0"/>
        <w:jc w:val="both"/>
      </w:pPr>
      <w:r>
        <w:rPr>
          <w:rFonts w:ascii="Times New Roman"/>
          <w:b w:val="false"/>
          <w:i w:val="false"/>
          <w:color w:val="000000"/>
          <w:sz w:val="28"/>
        </w:rPr>
        <w:t>
      2) Қазақстан Республикасы Ауыл шаруашылығы министрлігінің www.mgov.kz интернет-ресурсындағы "Мемлекеттік көрсетілетін қызметтер" бөлімінің "Мемлекеттік қызметті көрсету орындарының мекенжайлары" кіші бөлімінде орналастырылған.</w:t>
      </w:r>
    </w:p>
    <w:bookmarkEnd w:id="53"/>
    <w:bookmarkStart w:name="z60" w:id="5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54"/>
    <w:bookmarkStart w:name="z61" w:id="55"/>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 мен сапасын арттыруды субсидиялау"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426"/>
        <w:gridCol w:w="9007"/>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57В</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 мен сапасын арттыруды cубсидиялау" мемлекеттік көрсетілетін қызмет регламентіне 2-қосымша</w:t>
            </w:r>
          </w:p>
        </w:tc>
      </w:tr>
    </w:tbl>
    <w:bookmarkStart w:name="z64" w:id="56"/>
    <w:p>
      <w:pPr>
        <w:spacing w:after="0"/>
        <w:ind w:left="0"/>
        <w:jc w:val="left"/>
      </w:pPr>
      <w:r>
        <w:rPr>
          <w:rFonts w:ascii="Times New Roman"/>
          <w:b/>
          <w:i w:val="false"/>
          <w:color w:val="000000"/>
        </w:rPr>
        <w:t xml:space="preserve"> Портал арқылы "Акваөсіру (балық өсіру) өнімділігі мен сапасын арттыруды субсидиялау" мемлекеттік қызмет көрсету бизнес-процесстерінің анықтамалығы</w:t>
      </w:r>
    </w:p>
    <w:bookmarkEnd w:id="56"/>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