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b58a" w14:textId="7fab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есептеу аспаптары жоқ тұтынушылар үшін жылумен жабдықтау бойынша коммуналдық қызметтерді тұтыну нормаларын бекіту туралы" Солтүстік Қазақстан облысы әкімдігінің 2016 жылғы 27 мамырдағы № 186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әкімдігінің 2019 жылғы 19 сәуірдегі № 106 қаулысы. Солтүстік Қазақстан облысының Әділет департаментінде 2019 жылғы 23 сәуірде № 5364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"Құқықтық актілері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облысында есептеу аспаптары жоқ тұтынушылар үшін жылумен жабдықтау бойынша коммуналдық қызметтерді тұтыну нормаларын бекіту туралы" Солтүстік Қазақстан облысы әкімдігінің 2016 жылғы 27 мамырдағы № 186 (2016 жылғы 13 шілдеде "Әділет" Қазақстан Репсубликасы нормативтік құқық актілерінің ақпарат-құқықтық жүйесінде жарияланды, Нормативтік құқық актілері мемлекеттік тіркеу тізілімінде № 3798 болып тіркелді)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қаулысының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энергетика және тұрғын үй-коммуналдық шаруашылық басқармасы" коммуналдық мемлекеттік мекемесі мыналарды Қазақстан Республикасының заңнамасында белгіленген тәртіппен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19 сәуірдегі № 106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27 мамырдағы № 186 қаулысына қосымша</w:t>
            </w:r>
          </w:p>
        </w:tc>
      </w:tr>
    </w:tbl>
    <w:bookmarkStart w:name="z16" w:id="9"/>
    <w:p>
      <w:pPr>
        <w:spacing w:after="0"/>
        <w:ind w:left="0"/>
        <w:jc w:val="left"/>
      </w:pPr>
      <w:r>
        <w:rPr>
          <w:rFonts w:ascii="Times New Roman"/>
          <w:b/>
          <w:i w:val="false"/>
          <w:color w:val="000000"/>
        </w:rPr>
        <w:t xml:space="preserve"> Солтүстік Қазақстан облысында есептеу аспаптары жоқ тұтынушылар үшін жылумен жабдықтау бойынша коммуналдық қызметті тұтыну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2648"/>
        <w:gridCol w:w="3924"/>
        <w:gridCol w:w="2192"/>
        <w:gridCol w:w="2449"/>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ұйымдарының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нормасы</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Саумакөл ауылы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су"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0,03</w:t>
            </w:r>
            <w:r>
              <w:br/>
            </w:r>
            <w:r>
              <w:rPr>
                <w:rFonts w:ascii="Times New Roman"/>
                <w:b w:val="false"/>
                <w:i w:val="false"/>
                <w:color w:val="000000"/>
                <w:sz w:val="20"/>
              </w:rPr>
              <w:t>
(нөл бүтін жүзден үш)</w:t>
            </w:r>
          </w:p>
          <w:bookmarkEnd w:id="10"/>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 ауданы, Смирново ауылы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 Нат"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0,034</w:t>
            </w:r>
            <w:r>
              <w:br/>
            </w:r>
            <w:r>
              <w:rPr>
                <w:rFonts w:ascii="Times New Roman"/>
                <w:b w:val="false"/>
                <w:i w:val="false"/>
                <w:color w:val="000000"/>
                <w:sz w:val="20"/>
              </w:rPr>
              <w:t>
 (нөл бүтін мыңнан отыз төрт)</w:t>
            </w:r>
          </w:p>
          <w:bookmarkEnd w:id="11"/>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Есіл"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0,024</w:t>
            </w:r>
            <w:r>
              <w:br/>
            </w:r>
            <w:r>
              <w:rPr>
                <w:rFonts w:ascii="Times New Roman"/>
                <w:b w:val="false"/>
                <w:i w:val="false"/>
                <w:color w:val="000000"/>
                <w:sz w:val="20"/>
              </w:rPr>
              <w:t>
 (нөл бүтін мыңнан жиырма төрт)</w:t>
            </w:r>
          </w:p>
          <w:bookmarkEnd w:id="12"/>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Благовещенка ауылы, Дачная көшесі, 7А үйі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 Нат"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xml:space="preserve">
0,027 </w:t>
            </w:r>
            <w:r>
              <w:br/>
            </w:r>
            <w:r>
              <w:rPr>
                <w:rFonts w:ascii="Times New Roman"/>
                <w:b w:val="false"/>
                <w:i w:val="false"/>
                <w:color w:val="000000"/>
                <w:sz w:val="20"/>
              </w:rPr>
              <w:t>
(нөл бүтін мыңнан жиырма жеті)</w:t>
            </w:r>
          </w:p>
          <w:bookmarkEnd w:id="13"/>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Пресновка ауылы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2014"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0,03</w:t>
            </w:r>
            <w:r>
              <w:br/>
            </w:r>
            <w:r>
              <w:rPr>
                <w:rFonts w:ascii="Times New Roman"/>
                <w:b w:val="false"/>
                <w:i w:val="false"/>
                <w:color w:val="000000"/>
                <w:sz w:val="20"/>
              </w:rPr>
              <w:t>
(нөл бүтін жүзден үш)</w:t>
            </w:r>
          </w:p>
          <w:bookmarkEnd w:id="14"/>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мұнай айдайтын станция кенті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Профи"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xml:space="preserve">
0,046 </w:t>
            </w:r>
            <w:r>
              <w:br/>
            </w:r>
            <w:r>
              <w:rPr>
                <w:rFonts w:ascii="Times New Roman"/>
                <w:b w:val="false"/>
                <w:i w:val="false"/>
                <w:color w:val="000000"/>
                <w:sz w:val="20"/>
              </w:rPr>
              <w:t>
(нөл бүтін мыңнан қырық алты)</w:t>
            </w:r>
          </w:p>
          <w:bookmarkEnd w:id="15"/>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Петерфельд ауылы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өңдірістік кешені"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xml:space="preserve">
0,042 </w:t>
            </w:r>
            <w:r>
              <w:br/>
            </w:r>
            <w:r>
              <w:rPr>
                <w:rFonts w:ascii="Times New Roman"/>
                <w:b w:val="false"/>
                <w:i w:val="false"/>
                <w:color w:val="000000"/>
                <w:sz w:val="20"/>
              </w:rPr>
              <w:t>
(нөл бүтін мыңнан қырық екі)</w:t>
            </w:r>
          </w:p>
          <w:bookmarkEnd w:id="16"/>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аудан, Нежинка ауылы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"Нежинка-Ерке"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xml:space="preserve">
0,025 </w:t>
            </w:r>
            <w:r>
              <w:br/>
            </w:r>
            <w:r>
              <w:rPr>
                <w:rFonts w:ascii="Times New Roman"/>
                <w:b w:val="false"/>
                <w:i w:val="false"/>
                <w:color w:val="000000"/>
                <w:sz w:val="20"/>
              </w:rPr>
              <w:t>
(нөл бүтін мыңнан жиырма бес)</w:t>
            </w:r>
          </w:p>
          <w:bookmarkEnd w:id="17"/>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аудан, Новоишимское ауылы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- 2016 ЖШС"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xml:space="preserve">
0,0374 </w:t>
            </w:r>
            <w:r>
              <w:br/>
            </w:r>
            <w:r>
              <w:rPr>
                <w:rFonts w:ascii="Times New Roman"/>
                <w:b w:val="false"/>
                <w:i w:val="false"/>
                <w:color w:val="000000"/>
                <w:sz w:val="20"/>
              </w:rPr>
              <w:t>
(нөл бүтін он мыңнан жетпіс төрт)</w:t>
            </w:r>
          </w:p>
          <w:bookmarkEnd w:id="18"/>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аудан, Новоишимское ауылы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"Ертай-К" жеке кәсіпкер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xml:space="preserve">
0,0374 </w:t>
            </w:r>
            <w:r>
              <w:br/>
            </w:r>
            <w:r>
              <w:rPr>
                <w:rFonts w:ascii="Times New Roman"/>
                <w:b w:val="false"/>
                <w:i w:val="false"/>
                <w:color w:val="000000"/>
                <w:sz w:val="20"/>
              </w:rPr>
              <w:t>
(нөл бүтін он мыңнан жетпіс төрт)</w:t>
            </w:r>
          </w:p>
          <w:bookmarkEnd w:id="19"/>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ЖылуСервисі"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xml:space="preserve">
0,043 </w:t>
            </w:r>
            <w:r>
              <w:br/>
            </w:r>
            <w:r>
              <w:rPr>
                <w:rFonts w:ascii="Times New Roman"/>
                <w:b w:val="false"/>
                <w:i w:val="false"/>
                <w:color w:val="000000"/>
                <w:sz w:val="20"/>
              </w:rPr>
              <w:t>
(нөл бүтін мыңнан қырық үш)</w:t>
            </w:r>
          </w:p>
          <w:bookmarkEnd w:id="20"/>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"ТайыншаКоммунСервисі"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xml:space="preserve">
0,043 </w:t>
            </w:r>
            <w:r>
              <w:br/>
            </w:r>
            <w:r>
              <w:rPr>
                <w:rFonts w:ascii="Times New Roman"/>
                <w:b w:val="false"/>
                <w:i w:val="false"/>
                <w:color w:val="000000"/>
                <w:sz w:val="20"/>
              </w:rPr>
              <w:t>
(нөл бүтін мыңнан қырық үш)</w:t>
            </w:r>
          </w:p>
          <w:bookmarkEnd w:id="21"/>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су арнасы" жауапкершілігі шектеулі серіктестігі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0,024</w:t>
            </w:r>
            <w:r>
              <w:br/>
            </w:r>
            <w:r>
              <w:rPr>
                <w:rFonts w:ascii="Times New Roman"/>
                <w:b w:val="false"/>
                <w:i w:val="false"/>
                <w:color w:val="000000"/>
                <w:sz w:val="20"/>
              </w:rPr>
              <w:t>
(нөл бүтін мыңнан жиырма төрт)</w:t>
            </w:r>
          </w:p>
          <w:bookmarkEnd w:id="2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