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db3d" w14:textId="105d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18 сәуірдегі № 102 қаулысы. Солтүстік Қазақстан облысының Әділет департаментінде 2019 жылғы 19 сәуірде № 5358 болып тіркелді. Күші жойылды - Солтүстік Қазақстан облысы әкімдігінің 2020 жылғы 12 ақпандағы № 30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12.02.2020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"Тұқым шаруашылығын дамытуды субсидиялау"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мынадай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1) "</w:t>
      </w:r>
      <w:r>
        <w:rPr>
          <w:rFonts w:ascii="Times New Roman"/>
          <w:b w:val="false"/>
          <w:i w:val="false"/>
          <w:color w:val="000000"/>
          <w:sz w:val="28"/>
        </w:rPr>
        <w:t>Тұқым шаруашылығын дамытуды субсидиялау" мемлекеттік көрсетілетін қызмет регламентін бекіту туралы</w:t>
      </w:r>
      <w:r>
        <w:rPr>
          <w:rFonts w:ascii="Times New Roman"/>
          <w:b w:val="false"/>
          <w:i w:val="false"/>
          <w:color w:val="000000"/>
          <w:sz w:val="28"/>
        </w:rPr>
        <w:t>" 2017 жылғы 17 қарашадағы № 458 (2017 жылғы 13 желтоқсанда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4390 болып тіркелді);</w:t>
      </w:r>
    </w:p>
    <w:bookmarkEnd w:id="3"/>
    <w:bookmarkStart w:name="z8" w:id="4"/>
    <w:p>
      <w:pPr>
        <w:spacing w:after="0"/>
        <w:ind w:left="0"/>
        <w:jc w:val="both"/>
      </w:pPr>
      <w:r>
        <w:rPr>
          <w:rFonts w:ascii="Times New Roman"/>
          <w:b w:val="false"/>
          <w:i w:val="false"/>
          <w:color w:val="000000"/>
          <w:sz w:val="28"/>
        </w:rPr>
        <w:t>
      2) "</w:t>
      </w:r>
      <w:r>
        <w:rPr>
          <w:rFonts w:ascii="Times New Roman"/>
          <w:b w:val="false"/>
          <w:i w:val="false"/>
          <w:color w:val="000000"/>
          <w:sz w:val="28"/>
        </w:rPr>
        <w:t>Тұқым шаруашылығын дамытуды субсидиялау" мемлекеттік көрсетілетін қызмет регламентін бекіту туралы" Солтүстік Қазақстан облысы әкімдігінің 2017 жылғы 17 қарашадағы № 458 қаулысына өзгеріс енгізу туралы</w:t>
      </w:r>
      <w:r>
        <w:rPr>
          <w:rFonts w:ascii="Times New Roman"/>
          <w:b w:val="false"/>
          <w:i w:val="false"/>
          <w:color w:val="000000"/>
          <w:sz w:val="28"/>
        </w:rPr>
        <w:t>" 2019 жылғы 31 қаңтардағы № 18 (2019 жылғы 13 ақпанда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5221 болып тіркелді).</w:t>
      </w:r>
    </w:p>
    <w:bookmarkEnd w:id="4"/>
    <w:bookmarkStart w:name="z9" w:id="5"/>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5"/>
    <w:bookmarkStart w:name="z10" w:id="6"/>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6"/>
    <w:bookmarkStart w:name="z11" w:id="7"/>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7"/>
    <w:bookmarkStart w:name="z12" w:id="8"/>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9"/>
    <w:bookmarkStart w:name="z14"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"18" сәуірдегі №102 қаулысымен бекітілді</w:t>
            </w:r>
          </w:p>
        </w:tc>
      </w:tr>
    </w:tbl>
    <w:bookmarkStart w:name="z17" w:id="11"/>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11"/>
    <w:bookmarkStart w:name="z18" w:id="12"/>
    <w:p>
      <w:pPr>
        <w:spacing w:after="0"/>
        <w:ind w:left="0"/>
        <w:jc w:val="left"/>
      </w:pPr>
      <w:r>
        <w:rPr>
          <w:rFonts w:ascii="Times New Roman"/>
          <w:b/>
          <w:i w:val="false"/>
          <w:color w:val="000000"/>
        </w:rPr>
        <w:t xml:space="preserve"> 1. Жалпы ережелер</w:t>
      </w:r>
    </w:p>
    <w:bookmarkEnd w:id="12"/>
    <w:bookmarkStart w:name="z19" w:id="13"/>
    <w:p>
      <w:pPr>
        <w:spacing w:after="0"/>
        <w:ind w:left="0"/>
        <w:jc w:val="both"/>
      </w:pPr>
      <w:r>
        <w:rPr>
          <w:rFonts w:ascii="Times New Roman"/>
          <w:b w:val="false"/>
          <w:i w:val="false"/>
          <w:color w:val="000000"/>
          <w:sz w:val="28"/>
        </w:rPr>
        <w:t xml:space="preserve">
      1. "Тұқым шаруашылығын дамытуды субсидиялау" мемлекеттік көрсетілетін қызмет регламенті (бұдан әрі - Регламент) "Тұқым шаруашылығын дамытуды субсидиялау" мемлекеттік көрсетілетін қызмет стандартын бекіту туралы" Қазақстан Республикасы Ауыл шаруашылығы министрінің 2015 жылғы 6 мамырдағы № 4-2/419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11455 болып тіркелді) бекітілген "Тұқым шаруашылығын дамытуды субсидиялау" мемлекеттік көрсетілетін қызмет стандартының (бұдан әрі – Стандарт) негізінде әзірленді.</w:t>
      </w:r>
    </w:p>
    <w:bookmarkEnd w:id="13"/>
    <w:bookmarkStart w:name="z20" w:id="14"/>
    <w:p>
      <w:pPr>
        <w:spacing w:after="0"/>
        <w:ind w:left="0"/>
        <w:jc w:val="both"/>
      </w:pPr>
      <w:r>
        <w:rPr>
          <w:rFonts w:ascii="Times New Roman"/>
          <w:b w:val="false"/>
          <w:i w:val="false"/>
          <w:color w:val="000000"/>
          <w:sz w:val="28"/>
        </w:rPr>
        <w:t xml:space="preserve">
      2. "Тұқым шаруашылығын дамытуды субсидиялау" мемлекеттік көрсетілетін қызмет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Солтүстік Қазақстан облысының, аудандардың және Петропавл қаласының жергілікті атқарушы органдарымен (бұдан әрі – көрсетілетін қызметті беруші) көрсетіледі.</w:t>
      </w:r>
    </w:p>
    <w:bookmarkEnd w:id="14"/>
    <w:bookmarkStart w:name="z21" w:id="15"/>
    <w:p>
      <w:pPr>
        <w:spacing w:after="0"/>
        <w:ind w:left="0"/>
        <w:jc w:val="both"/>
      </w:pPr>
      <w:r>
        <w:rPr>
          <w:rFonts w:ascii="Times New Roman"/>
          <w:b w:val="false"/>
          <w:i w:val="false"/>
          <w:color w:val="000000"/>
          <w:sz w:val="28"/>
        </w:rPr>
        <w:t xml:space="preserve">
      3.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 </w:t>
      </w:r>
    </w:p>
    <w:bookmarkEnd w:id="15"/>
    <w:bookmarkStart w:name="z22" w:id="16"/>
    <w:p>
      <w:pPr>
        <w:spacing w:after="0"/>
        <w:ind w:left="0"/>
        <w:jc w:val="both"/>
      </w:pPr>
      <w:r>
        <w:rPr>
          <w:rFonts w:ascii="Times New Roman"/>
          <w:b w:val="false"/>
          <w:i w:val="false"/>
          <w:color w:val="000000"/>
          <w:sz w:val="28"/>
        </w:rPr>
        <w:t xml:space="preserve">
      4. Мемлекеттік қызметті көрсету мерзімі – 3 (үш) жұмыс күні. </w:t>
      </w:r>
    </w:p>
    <w:bookmarkEnd w:id="16"/>
    <w:bookmarkStart w:name="z23" w:id="17"/>
    <w:p>
      <w:pPr>
        <w:spacing w:after="0"/>
        <w:ind w:left="0"/>
        <w:jc w:val="both"/>
      </w:pPr>
      <w:r>
        <w:rPr>
          <w:rFonts w:ascii="Times New Roman"/>
          <w:b w:val="false"/>
          <w:i w:val="false"/>
          <w:color w:val="000000"/>
          <w:sz w:val="28"/>
        </w:rPr>
        <w:t xml:space="preserve">
      Бұл ретте, өтпелі өтінім берген кезде мемлекеттік қызметті көрсету мерзімі күнтізбелік 15 (он бес) күнге ұлғаяды. </w:t>
      </w:r>
    </w:p>
    <w:bookmarkEnd w:id="17"/>
    <w:bookmarkStart w:name="z24" w:id="18"/>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8"/>
    <w:bookmarkStart w:name="z25" w:id="19"/>
    <w:p>
      <w:pPr>
        <w:spacing w:after="0"/>
        <w:ind w:left="0"/>
        <w:jc w:val="both"/>
      </w:pPr>
      <w:r>
        <w:rPr>
          <w:rFonts w:ascii="Times New Roman"/>
          <w:b w:val="false"/>
          <w:i w:val="false"/>
          <w:color w:val="000000"/>
          <w:sz w:val="28"/>
        </w:rPr>
        <w:t xml:space="preserve">
      6. Мемлекеттік қызметті көрсету нәтижесі – субсидияны аудару туралы хабарлама (бұдан әрі – хабарлама) не осы Регламенттің 13-тармағымен көзделген жағдайларда және негіздер бойынша мемлекеттік қызметті көрсетуден уәжді бас тарту. </w:t>
      </w:r>
    </w:p>
    <w:bookmarkEnd w:id="19"/>
    <w:bookmarkStart w:name="z26" w:id="20"/>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20"/>
    <w:bookmarkStart w:name="z27" w:id="21"/>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21"/>
    <w:bookmarkStart w:name="z28" w:id="22"/>
    <w:p>
      <w:pPr>
        <w:spacing w:after="0"/>
        <w:ind w:left="0"/>
        <w:jc w:val="both"/>
      </w:pPr>
      <w:r>
        <w:rPr>
          <w:rFonts w:ascii="Times New Roman"/>
          <w:b w:val="false"/>
          <w:i w:val="false"/>
          <w:color w:val="000000"/>
          <w:sz w:val="28"/>
        </w:rPr>
        <w:t>
      Көрсетілетін қызметті алушыға Стандартқа 1 және 2-қосымшаларға сәйкес нысандар бойынша электрондық құжат нысанында мемлекеттік қызметті көрсету нәтижесі туралы хабарлама жолданады. Хабарлама субсидиялаудың ақпараттық жүйесінде тіркелген кезде көрсетілетін қызметті алушы көрсеткен электрондық пошта мекенжайына жолданады.</w:t>
      </w:r>
    </w:p>
    <w:bookmarkEnd w:id="22"/>
    <w:bookmarkStart w:name="z29" w:id="23"/>
    <w:p>
      <w:pPr>
        <w:spacing w:after="0"/>
        <w:ind w:left="0"/>
        <w:jc w:val="both"/>
      </w:pPr>
      <w:r>
        <w:rPr>
          <w:rFonts w:ascii="Times New Roman"/>
          <w:b w:val="false"/>
          <w:i w:val="false"/>
          <w:color w:val="000000"/>
          <w:sz w:val="28"/>
        </w:rPr>
        <w:t xml:space="preserve">
      Порталдың жұмыс кестесі –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күндерінде жүгінсе, өтінімдерді қабылдау және мемлекеттік қызметті көрсету нәтижелерін беру келесі жұмыс күні жүзеге асырылады).</w:t>
      </w:r>
    </w:p>
    <w:bookmarkEnd w:id="23"/>
    <w:bookmarkStart w:name="z30" w:id="24"/>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17.30-ға дейін.</w:t>
      </w:r>
    </w:p>
    <w:bookmarkEnd w:id="24"/>
    <w:bookmarkStart w:name="z31" w:id="2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25"/>
    <w:bookmarkStart w:name="z32" w:id="26"/>
    <w:p>
      <w:pPr>
        <w:spacing w:after="0"/>
        <w:ind w:left="0"/>
        <w:jc w:val="both"/>
      </w:pPr>
      <w:r>
        <w:rPr>
          <w:rFonts w:ascii="Times New Roman"/>
          <w:b w:val="false"/>
          <w:i w:val="false"/>
          <w:color w:val="000000"/>
          <w:sz w:val="28"/>
        </w:rPr>
        <w:t xml:space="preserve">
      7. Көрсетілетін қызметті алушы порталға электрондық цифрлық қолтаңбасымен куәландыратын электрондық құжат нысанында: </w:t>
      </w:r>
    </w:p>
    <w:bookmarkEnd w:id="26"/>
    <w:bookmarkStart w:name="z33" w:id="27"/>
    <w:p>
      <w:pPr>
        <w:spacing w:after="0"/>
        <w:ind w:left="0"/>
        <w:jc w:val="both"/>
      </w:pPr>
      <w:r>
        <w:rPr>
          <w:rFonts w:ascii="Times New Roman"/>
          <w:b w:val="false"/>
          <w:i w:val="false"/>
          <w:color w:val="000000"/>
          <w:sz w:val="28"/>
        </w:rPr>
        <w:t>
      1) Стандартқа 3-қосымшаға сәйкес нысан бойынша норма бойынша нақты босатылған элиталық тұқымдар және (немесе) бірінші репродукция тұқымдары үшін субсидия алуға арналған өтінімді;</w:t>
      </w:r>
    </w:p>
    <w:bookmarkEnd w:id="27"/>
    <w:bookmarkStart w:name="z34" w:id="28"/>
    <w:p>
      <w:pPr>
        <w:spacing w:after="0"/>
        <w:ind w:left="0"/>
        <w:jc w:val="both"/>
      </w:pPr>
      <w:r>
        <w:rPr>
          <w:rFonts w:ascii="Times New Roman"/>
          <w:b w:val="false"/>
          <w:i w:val="false"/>
          <w:color w:val="000000"/>
          <w:sz w:val="28"/>
        </w:rPr>
        <w:t>
      2) Стандартқа 4-қосымшаға сәйкес нысан бойынша элиталық тұқым өсіру шаруашылығынан (тұқым өсіру шаруашылығынан, тұқым өткізушіден) толық құны бойынша нақты сатып алынған бірінші ұрпақ будандарының тұқымдары (мақтаның бірінші немесе екінші репродукция тұқымдары, жеміс-жидек дақылдары мен жүзімнің элиталық көшеттері) үшін субсидиялар алуға арналған өтінімді;</w:t>
      </w:r>
    </w:p>
    <w:bookmarkEnd w:id="28"/>
    <w:bookmarkStart w:name="z35" w:id="29"/>
    <w:p>
      <w:pPr>
        <w:spacing w:after="0"/>
        <w:ind w:left="0"/>
        <w:jc w:val="both"/>
      </w:pPr>
      <w:r>
        <w:rPr>
          <w:rFonts w:ascii="Times New Roman"/>
          <w:b w:val="false"/>
          <w:i w:val="false"/>
          <w:color w:val="000000"/>
          <w:sz w:val="28"/>
        </w:rPr>
        <w:t>
      3) Стандартқа 5-қосымшаға сәйкес нысан бойынша элиталық тұқым өсіру шаруашылығынан (тұқым өсіру шаруашылығынан, тұқым өткізушіден) бірінші ұрпақ будандарының тұқымдарын (мақтаның бірінші, екінші репродукция тұқымдарын, жеміс-жидек дақылдары мен жүзімнің элиталық көшеттерін) арзандатылған құны бойынша сатып алу кезінде тиесілі субсидияларды төлеу туралы өтпелі өтiнiмді ұсынады.</w:t>
      </w:r>
    </w:p>
    <w:bookmarkEnd w:id="29"/>
    <w:bookmarkStart w:name="z36" w:id="30"/>
    <w:p>
      <w:pPr>
        <w:spacing w:after="0"/>
        <w:ind w:left="0"/>
        <w:jc w:val="both"/>
      </w:pPr>
      <w:r>
        <w:rPr>
          <w:rFonts w:ascii="Times New Roman"/>
          <w:b w:val="false"/>
          <w:i w:val="false"/>
          <w:color w:val="000000"/>
          <w:sz w:val="28"/>
        </w:rPr>
        <w:t>
      Өтінімнің (өтпелі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End w:id="30"/>
    <w:bookmarkStart w:name="z37" w:id="31"/>
    <w:p>
      <w:pPr>
        <w:spacing w:after="0"/>
        <w:ind w:left="0"/>
        <w:jc w:val="both"/>
      </w:pPr>
      <w:r>
        <w:rPr>
          <w:rFonts w:ascii="Times New Roman"/>
          <w:b w:val="false"/>
          <w:i w:val="false"/>
          <w:color w:val="000000"/>
          <w:sz w:val="28"/>
        </w:rPr>
        <w:t>
      8. Мемлекеттік қызметті көрсету процесінің құрамына кіретін әрбір рәсімнің (іс-қимылдың) мазмұны және оның орындалу ұзақтығы:</w:t>
      </w:r>
    </w:p>
    <w:bookmarkEnd w:id="31"/>
    <w:bookmarkStart w:name="z38" w:id="32"/>
    <w:p>
      <w:pPr>
        <w:spacing w:after="0"/>
        <w:ind w:left="0"/>
        <w:jc w:val="both"/>
      </w:pPr>
      <w:r>
        <w:rPr>
          <w:rFonts w:ascii="Times New Roman"/>
          <w:b w:val="false"/>
          <w:i w:val="false"/>
          <w:color w:val="000000"/>
          <w:sz w:val="28"/>
        </w:rPr>
        <w:t>
      1) көрсетілетін қызметті берушінің маманы өтінімді (өтпелі өтінімді) қабылдайды және тіркейді – 1 (бір) жұмыс күні;</w:t>
      </w:r>
    </w:p>
    <w:bookmarkEnd w:id="32"/>
    <w:bookmarkStart w:name="z39" w:id="33"/>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қаржыландыру жоспарына сәйкес төлем тапсырмаларын қалыптастырады және субсидияларды төлейді, содан кейін хабарлама автоматты түрде көрсетілетін қызметті алушыға "жеке кабинетке" жолданады – 2 (екі) жұмыс күні.</w:t>
      </w:r>
    </w:p>
    <w:bookmarkEnd w:id="33"/>
    <w:bookmarkStart w:name="z40" w:id="34"/>
    <w:p>
      <w:pPr>
        <w:spacing w:after="0"/>
        <w:ind w:left="0"/>
        <w:jc w:val="both"/>
      </w:pPr>
      <w:r>
        <w:rPr>
          <w:rFonts w:ascii="Times New Roman"/>
          <w:b w:val="false"/>
          <w:i w:val="false"/>
          <w:color w:val="000000"/>
          <w:sz w:val="28"/>
        </w:rPr>
        <w:t>
      9. Келесі рәсімді (іс-қимылды) орындауды бастауға негіз болатын мемлекеттік қызмет көрсету рәсімінің (іс-қимылдың) нәтижесі:</w:t>
      </w:r>
    </w:p>
    <w:bookmarkEnd w:id="34"/>
    <w:bookmarkStart w:name="z41" w:id="35"/>
    <w:p>
      <w:pPr>
        <w:spacing w:after="0"/>
        <w:ind w:left="0"/>
        <w:jc w:val="both"/>
      </w:pPr>
      <w:r>
        <w:rPr>
          <w:rFonts w:ascii="Times New Roman"/>
          <w:b w:val="false"/>
          <w:i w:val="false"/>
          <w:color w:val="000000"/>
          <w:sz w:val="28"/>
        </w:rPr>
        <w:t>
      1) көрсетілетін қызметті берушінің маманы өтінімді (өтпелі өтінімді) қабылдайды;</w:t>
      </w:r>
    </w:p>
    <w:bookmarkEnd w:id="35"/>
    <w:bookmarkStart w:name="z42" w:id="36"/>
    <w:p>
      <w:pPr>
        <w:spacing w:after="0"/>
        <w:ind w:left="0"/>
        <w:jc w:val="both"/>
      </w:pPr>
      <w:r>
        <w:rPr>
          <w:rFonts w:ascii="Times New Roman"/>
          <w:b w:val="false"/>
          <w:i w:val="false"/>
          <w:color w:val="000000"/>
          <w:sz w:val="28"/>
        </w:rPr>
        <w:t xml:space="preserve">
      2) көрсетілетін қызметті берушінің қаржыландыру және бухгалтерлік есеп бөлімінің жауапты орындаушысы субсидияларды төлеуге берілетін төлем тапсырмаларын субсидиялауды ақпараттық жүйеде қалыптастырады. </w:t>
      </w:r>
    </w:p>
    <w:bookmarkEnd w:id="36"/>
    <w:bookmarkStart w:name="z43" w:id="3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7"/>
    <w:bookmarkStart w:name="z44" w:id="38"/>
    <w:p>
      <w:pPr>
        <w:spacing w:after="0"/>
        <w:ind w:left="0"/>
        <w:jc w:val="both"/>
      </w:pPr>
      <w:r>
        <w:rPr>
          <w:rFonts w:ascii="Times New Roman"/>
          <w:b w:val="false"/>
          <w:i w:val="false"/>
          <w:color w:val="000000"/>
          <w:sz w:val="28"/>
        </w:rPr>
        <w:t>
      10. Мемлекеттік қызметті көрсету процесіне қатысатын көрсетілетін қызметті берушінің құрылымдық бөлімшелердің (қызметкерлердің) тізбесі:</w:t>
      </w:r>
    </w:p>
    <w:bookmarkEnd w:id="38"/>
    <w:bookmarkStart w:name="z45" w:id="39"/>
    <w:p>
      <w:pPr>
        <w:spacing w:after="0"/>
        <w:ind w:left="0"/>
        <w:jc w:val="both"/>
      </w:pPr>
      <w:r>
        <w:rPr>
          <w:rFonts w:ascii="Times New Roman"/>
          <w:b w:val="false"/>
          <w:i w:val="false"/>
          <w:color w:val="000000"/>
          <w:sz w:val="28"/>
        </w:rPr>
        <w:t>
      1) көрсетілетін қызметті берушінің маманы;</w:t>
      </w:r>
    </w:p>
    <w:bookmarkEnd w:id="39"/>
    <w:bookmarkStart w:name="z46" w:id="40"/>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40"/>
    <w:bookmarkStart w:name="z47" w:id="41"/>
    <w:p>
      <w:pPr>
        <w:spacing w:after="0"/>
        <w:ind w:left="0"/>
        <w:jc w:val="both"/>
      </w:pPr>
      <w:r>
        <w:rPr>
          <w:rFonts w:ascii="Times New Roman"/>
          <w:b w:val="false"/>
          <w:i w:val="false"/>
          <w:color w:val="000000"/>
          <w:sz w:val="28"/>
        </w:rPr>
        <w:t>
      11. Әрбір рәсімнің (іс-қимылдың) ұзақтығын көрсете отырып, әрбір рәсімнің (іс-қимылдың) өту реттілігін сипаттау:</w:t>
      </w:r>
    </w:p>
    <w:bookmarkEnd w:id="41"/>
    <w:bookmarkStart w:name="z48" w:id="42"/>
    <w:p>
      <w:pPr>
        <w:spacing w:after="0"/>
        <w:ind w:left="0"/>
        <w:jc w:val="both"/>
      </w:pPr>
      <w:r>
        <w:rPr>
          <w:rFonts w:ascii="Times New Roman"/>
          <w:b w:val="false"/>
          <w:i w:val="false"/>
          <w:color w:val="000000"/>
          <w:sz w:val="28"/>
        </w:rPr>
        <w:t xml:space="preserve">
      Мемлекеттік қызметті көрсету процесінің құрамына кіретін әрбір рәсімнің (іс-қимылдың) мазмұны және оның орындалу ұзақтығы: </w:t>
      </w:r>
    </w:p>
    <w:bookmarkEnd w:id="42"/>
    <w:bookmarkStart w:name="z49" w:id="43"/>
    <w:p>
      <w:pPr>
        <w:spacing w:after="0"/>
        <w:ind w:left="0"/>
        <w:jc w:val="both"/>
      </w:pPr>
      <w:r>
        <w:rPr>
          <w:rFonts w:ascii="Times New Roman"/>
          <w:b w:val="false"/>
          <w:i w:val="false"/>
          <w:color w:val="000000"/>
          <w:sz w:val="28"/>
        </w:rPr>
        <w:t>
      1) көрсетілетін қызметті берушінің маманы өтінімді (өтпелі өтінімді) қабылдайды және тіркейді – 1 (бір) жұмыс күні;</w:t>
      </w:r>
    </w:p>
    <w:bookmarkEnd w:id="43"/>
    <w:bookmarkStart w:name="z50" w:id="44"/>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қаржыландыру жоспарына сәйкес төлем тапсырмаларын қалыптастырады және субсидияларды төлейді, содан кейін хабарлама автоматты түрде көрсетілетін қызметті алушыға "жеке кабинетке" жолданады – 2 (екі) жұмыс күні.</w:t>
      </w:r>
    </w:p>
    <w:bookmarkEnd w:id="44"/>
    <w:bookmarkStart w:name="z51" w:id="45"/>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45"/>
    <w:bookmarkStart w:name="z52" w:id="46"/>
    <w:p>
      <w:pPr>
        <w:spacing w:after="0"/>
        <w:ind w:left="0"/>
        <w:jc w:val="both"/>
      </w:pPr>
      <w:r>
        <w:rPr>
          <w:rFonts w:ascii="Times New Roman"/>
          <w:b w:val="false"/>
          <w:i w:val="false"/>
          <w:color w:val="000000"/>
          <w:sz w:val="28"/>
        </w:rPr>
        <w:t xml:space="preserve">
      12. Портал арқылы мемлекеттік қызметті көрсету кезінде көрсетілетін қызметті беруші мен көрсетілетін қызмет алушының жүгіну тәртібін және рәсімдердің (іс-қимылдардың) өту реттілігін сипаттау: </w:t>
      </w:r>
    </w:p>
    <w:bookmarkEnd w:id="46"/>
    <w:bookmarkStart w:name="z53" w:id="47"/>
    <w:p>
      <w:pPr>
        <w:spacing w:after="0"/>
        <w:ind w:left="0"/>
        <w:jc w:val="both"/>
      </w:pPr>
      <w:r>
        <w:rPr>
          <w:rFonts w:ascii="Times New Roman"/>
          <w:b w:val="false"/>
          <w:i w:val="false"/>
          <w:color w:val="000000"/>
          <w:sz w:val="28"/>
        </w:rPr>
        <w:t xml:space="preserve">
      1) көрсетілетін қызметті алушы өзінің электрондық цифрлық қолтаңбасымен (бұдан әрі – ЭЦҚ) тіркеу куәлігінің көмегімен порталда тіркеуді (авторландыруды) жүзеге асырады; </w:t>
      </w:r>
    </w:p>
    <w:bookmarkEnd w:id="47"/>
    <w:bookmarkStart w:name="z54" w:id="48"/>
    <w:p>
      <w:pPr>
        <w:spacing w:after="0"/>
        <w:ind w:left="0"/>
        <w:jc w:val="both"/>
      </w:pPr>
      <w:r>
        <w:rPr>
          <w:rFonts w:ascii="Times New Roman"/>
          <w:b w:val="false"/>
          <w:i w:val="false"/>
          <w:color w:val="000000"/>
          <w:sz w:val="28"/>
        </w:rPr>
        <w:t>
      2) көрсетілетін қызметті алушы электрондық мемлекеттік көрсетілетін қызметті таңдайды, электрондық сұраудың нысанын толтырады және құжаттар топтамасын бекітеді (болған жағдайда растайтын құжаттардың электрондық көшірмелері қоса беріледі);</w:t>
      </w:r>
    </w:p>
    <w:bookmarkEnd w:id="48"/>
    <w:bookmarkStart w:name="z55" w:id="49"/>
    <w:p>
      <w:pPr>
        <w:spacing w:after="0"/>
        <w:ind w:left="0"/>
        <w:jc w:val="both"/>
      </w:pPr>
      <w:r>
        <w:rPr>
          <w:rFonts w:ascii="Times New Roman"/>
          <w:b w:val="false"/>
          <w:i w:val="false"/>
          <w:color w:val="000000"/>
          <w:sz w:val="28"/>
        </w:rPr>
        <w:t>
      3) көрсетілетін қызметті алушының ЭЦҚ арқылы электрондық мемлекеттік қызметті көрсету үшін электрондық сұрауды куәландыру;</w:t>
      </w:r>
    </w:p>
    <w:bookmarkEnd w:id="49"/>
    <w:bookmarkStart w:name="z56" w:id="50"/>
    <w:p>
      <w:pPr>
        <w:spacing w:after="0"/>
        <w:ind w:left="0"/>
        <w:jc w:val="both"/>
      </w:pPr>
      <w:r>
        <w:rPr>
          <w:rFonts w:ascii="Times New Roman"/>
          <w:b w:val="false"/>
          <w:i w:val="false"/>
          <w:color w:val="000000"/>
          <w:sz w:val="28"/>
        </w:rPr>
        <w:t>
      4) көрсетілетін қызметті берушімен электрондық сұрауды өңдеу (тексеру, тіркеу);</w:t>
      </w:r>
    </w:p>
    <w:bookmarkEnd w:id="50"/>
    <w:bookmarkStart w:name="z57" w:id="51"/>
    <w:p>
      <w:pPr>
        <w:spacing w:after="0"/>
        <w:ind w:left="0"/>
        <w:jc w:val="both"/>
      </w:pPr>
      <w:r>
        <w:rPr>
          <w:rFonts w:ascii="Times New Roman"/>
          <w:b w:val="false"/>
          <w:i w:val="false"/>
          <w:color w:val="000000"/>
          <w:sz w:val="28"/>
        </w:rPr>
        <w:t>
      5) көрсетілетін қызметті алушының жеке кабинетінде мемлекеттік қызметтерді алу тарихында мемлекеттік қызмет көрсетудің электронды сұрау мәртебесі мен ұзақтығы туралы хабарландыруларды алу;</w:t>
      </w:r>
    </w:p>
    <w:bookmarkEnd w:id="51"/>
    <w:bookmarkStart w:name="z58" w:id="52"/>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бөлімшелерінің (қызметкерлерінің) рәсімдерін (іс-қимылдарының), өзара іс-қимылы реттілігінің сипаттамасына сәйкес рәсімдерді (іс-қимылдарды) жүзеге асырады және ЭЦҚ қол қойылған электрондық құжат нысанында көрсетілген мемлекеттік қызмет нәтижесін қызметті алушының "жеке кабинетіне" жолдайды;</w:t>
      </w:r>
    </w:p>
    <w:bookmarkEnd w:id="52"/>
    <w:bookmarkStart w:name="z59" w:id="53"/>
    <w:p>
      <w:pPr>
        <w:spacing w:after="0"/>
        <w:ind w:left="0"/>
        <w:jc w:val="both"/>
      </w:pPr>
      <w:r>
        <w:rPr>
          <w:rFonts w:ascii="Times New Roman"/>
          <w:b w:val="false"/>
          <w:i w:val="false"/>
          <w:color w:val="000000"/>
          <w:sz w:val="28"/>
        </w:rPr>
        <w:t xml:space="preserve">
      7) көрсетілетін қызметті алушының "жеке кабинетінде" мемлекеттік көрсетілетін қызметтерді алу тарихында мемлекеттік қызмет көрсетудің нәтижесін көрсетілетін қызметті алушының алуы. </w:t>
      </w:r>
    </w:p>
    <w:bookmarkEnd w:id="53"/>
    <w:bookmarkStart w:name="z60" w:id="54"/>
    <w:p>
      <w:pPr>
        <w:spacing w:after="0"/>
        <w:ind w:left="0"/>
        <w:jc w:val="both"/>
      </w:pPr>
      <w:r>
        <w:rPr>
          <w:rFonts w:ascii="Times New Roman"/>
          <w:b w:val="false"/>
          <w:i w:val="false"/>
          <w:color w:val="000000"/>
          <w:sz w:val="28"/>
        </w:rPr>
        <w:t xml:space="preserve">
       Портал арқылы мемлекеттік қызметті көрсету кезінде мемлекеттік қызметті алушы мен қызметті берушінің өзара іс-қимылының реттілігінің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 бизнес-процесстерінің анықтамалығында көрсетілген.</w:t>
      </w:r>
    </w:p>
    <w:bookmarkEnd w:id="54"/>
    <w:bookmarkStart w:name="z61" w:id="55"/>
    <w:p>
      <w:pPr>
        <w:spacing w:after="0"/>
        <w:ind w:left="0"/>
        <w:jc w:val="both"/>
      </w:pPr>
      <w:r>
        <w:rPr>
          <w:rFonts w:ascii="Times New Roman"/>
          <w:b w:val="false"/>
          <w:i w:val="false"/>
          <w:color w:val="000000"/>
          <w:sz w:val="28"/>
        </w:rPr>
        <w:t xml:space="preserve">
      13. Мемлекеттік қызметті көрсетуден бас тарту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19-1-бабында</w:t>
      </w:r>
      <w:r>
        <w:rPr>
          <w:rFonts w:ascii="Times New Roman"/>
          <w:b w:val="false"/>
          <w:i w:val="false"/>
          <w:color w:val="000000"/>
          <w:sz w:val="28"/>
        </w:rPr>
        <w:t xml:space="preserve"> көзделген негіздер бойынша жүзеге асырылады.</w:t>
      </w:r>
    </w:p>
    <w:bookmarkEnd w:id="55"/>
    <w:bookmarkStart w:name="z62" w:id="56"/>
    <w:p>
      <w:pPr>
        <w:spacing w:after="0"/>
        <w:ind w:left="0"/>
        <w:jc w:val="left"/>
      </w:pPr>
      <w:r>
        <w:rPr>
          <w:rFonts w:ascii="Times New Roman"/>
          <w:b/>
          <w:i w:val="false"/>
          <w:color w:val="000000"/>
        </w:rPr>
        <w:t xml:space="preserve"> 5. Мемлекеттік қызметті көрсетудің, оның ішінде электрондық нысанда және Мемлекеттік корпорация арқылы көрсетілетін қызметтіңерекшеліктері ескеріле отырып қойылатын өзге де талаптар</w:t>
      </w:r>
    </w:p>
    <w:bookmarkEnd w:id="56"/>
    <w:bookmarkStart w:name="z63" w:id="57"/>
    <w:p>
      <w:pPr>
        <w:spacing w:after="0"/>
        <w:ind w:left="0"/>
        <w:jc w:val="both"/>
      </w:pPr>
      <w:r>
        <w:rPr>
          <w:rFonts w:ascii="Times New Roman"/>
          <w:b w:val="false"/>
          <w:i w:val="false"/>
          <w:color w:val="000000"/>
          <w:sz w:val="28"/>
        </w:rPr>
        <w:t xml:space="preserve">
      14. Мемлекеттік қызметті көрсету орындарының мекенжайлары: </w:t>
      </w:r>
    </w:p>
    <w:bookmarkEnd w:id="57"/>
    <w:bookmarkStart w:name="z64" w:id="58"/>
    <w:p>
      <w:pPr>
        <w:spacing w:after="0"/>
        <w:ind w:left="0"/>
        <w:jc w:val="both"/>
      </w:pPr>
      <w:r>
        <w:rPr>
          <w:rFonts w:ascii="Times New Roman"/>
          <w:b w:val="false"/>
          <w:i w:val="false"/>
          <w:color w:val="000000"/>
          <w:sz w:val="28"/>
        </w:rPr>
        <w:t xml:space="preserve">
      1) тиісті көрсетілетін қызметті берушінің интернет-ресурсында; </w:t>
      </w:r>
    </w:p>
    <w:bookmarkEnd w:id="58"/>
    <w:bookmarkStart w:name="z65" w:id="59"/>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www.mоа.gov.kz интернет-ресурсындағы "Мемлекеттік көрсетілетін қызметтер" бөлімінің "Мемлекеттік қызметтерді көрсету орындарының мекенжайлары" деген кіші бөлімінде орналастырылған. </w:t>
      </w:r>
    </w:p>
    <w:bookmarkEnd w:id="59"/>
    <w:bookmarkStart w:name="z66" w:id="60"/>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 арқылы алу мүмкіндігі бар.</w:t>
      </w:r>
    </w:p>
    <w:bookmarkEnd w:id="60"/>
    <w:bookmarkStart w:name="z67" w:id="61"/>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порталда көрсетілген. Бірыңғай байланыс орталығы: 1414, 8-800-080-7777.</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 мемлекеттік көрсетілетін қызмет регламентіне 1-қосымша</w:t>
            </w:r>
          </w:p>
        </w:tc>
      </w:tr>
    </w:tbl>
    <w:bookmarkStart w:name="z69" w:id="62"/>
    <w:p>
      <w:pPr>
        <w:spacing w:after="0"/>
        <w:ind w:left="0"/>
        <w:jc w:val="left"/>
      </w:pPr>
      <w:r>
        <w:rPr>
          <w:rFonts w:ascii="Times New Roman"/>
          <w:b/>
          <w:i w:val="false"/>
          <w:color w:val="000000"/>
        </w:rPr>
        <w:t xml:space="preserve"> Көрсетілетін қызметті берушілер тізілімі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2143"/>
        <w:gridCol w:w="7981"/>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атауы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Парк көшесі, 57 В</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17-30-ға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кәсіпкерлік және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23</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17-30-ға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 Сыздықов көшесі, 4</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17-30-ға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Талшық ауылы, Целинная көшесі, 13</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17-30-ға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Смирнов ауылы, Народная көшесі, 37</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17-30-ға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Ленин көшесі, 10</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17-30-ға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Преснов ауылы, Дружба көшесі, 6</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17-30-ға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қаласы, Пионерская көшесі, 2А</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17-30-ға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аудандық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Бескөл ауылы, Институт көшесі, 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17-30-ға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Мамлютка қаласы, Абай Құнанбаев көшесі, 5</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17-30-ға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Новоишим ауылы, Абылайхан көшесі, 28</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17-30-ға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әкімдігінің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 Қазақстан Конституциясы көшесі, 197</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17-30-ға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Тимирязев ауылы, Шоқан Уәлиханов көшесі, 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17-30-ға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әкімдігінің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Жамбыл көшесі, 74</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17-30-ға дейін</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ауыл шаруашылығы бөлімі" коммуналдық мемлекеттік мекемесі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Сергеевка қаласы, Победа көшесі, 35</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17-30-ға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 мемлекеттік көрсетілетін қызмет регламентіне 2-қосымша</w:t>
            </w:r>
          </w:p>
        </w:tc>
      </w:tr>
    </w:tbl>
    <w:bookmarkStart w:name="z71" w:id="63"/>
    <w:p>
      <w:pPr>
        <w:spacing w:after="0"/>
        <w:ind w:left="0"/>
        <w:jc w:val="left"/>
      </w:pPr>
      <w:r>
        <w:rPr>
          <w:rFonts w:ascii="Times New Roman"/>
          <w:b/>
          <w:i w:val="false"/>
          <w:color w:val="000000"/>
        </w:rPr>
        <w:t xml:space="preserve"> Портал арқылы "Тұқым шаруашылығын дамытуды субсидиялау" мемлекеттік қызмет көрсету бизнес-процесстерінің анықтамалығы</w:t>
      </w:r>
    </w:p>
    <w:bookmarkEnd w:id="63"/>
    <w:bookmarkStart w:name="z72"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5"/>
    <w:p>
      <w:pPr>
        <w:spacing w:after="0"/>
        <w:ind w:left="0"/>
        <w:jc w:val="both"/>
      </w:pPr>
      <w:r>
        <w:rPr>
          <w:rFonts w:ascii="Times New Roman"/>
          <w:b w:val="false"/>
          <w:i w:val="false"/>
          <w:color w:val="000000"/>
          <w:sz w:val="28"/>
        </w:rPr>
        <w:t>
      Шартты белгілер:</w:t>
      </w:r>
    </w:p>
    <w:bookmarkEnd w:id="65"/>
    <w:bookmarkStart w:name="z74"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