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59f6" w14:textId="1835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XLI сессиясының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ХLVII сессиясының 2019 жылғы 27 мамырдағы № 356 шешiмi. Алматы қаласы Әдiлет департаментінде 2019 жылғы 27 мамырда № 1560 болып тіркелді. Күші жойылды - Алматы қаласы мәслихатының 2023 жылғы 8 желтоқсандағы № 73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08.12.2023 № 73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XLI сессиясының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23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 болып тіркелген, 2015 жылғы 18 тамызда "Алматы ақшамы" және "Вечерний Алматы" газеттерінде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Алматы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12-тармақтың екінші абзацы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мәртебеcі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6, 8-баптарымен белгіленген, жеңілдіктер мен кепілдіктер жағынан Ұлы Отан соғысының қатысушылары мен мүгедектеріне теңестірілген адамдар - 100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соғысында қайтыс болған (қайтыс болған, хабар-ошарсыз кеткен) жауынгерлердің қайта некеге тіркелмеген жесірлері - 100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ата-аналары және қайта некеге тіркелмеген әйелдері (күйеулері) - 100 мың теңге;".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мамырдан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XLVII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