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7845" w14:textId="c137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бойынша 2019 - 2020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2019 жылғы 29 шілдедегі № 225/48 шешімі. Павлодар облысының Әділет департаментінде 2019 жылғы 8 тамызда № 6497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Успен ауданы бойынша 2019 - 2020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аграрлық мәселелер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Скрипник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2019 жылғы 29 шілдедегі</w:t>
            </w:r>
            <w:r>
              <w:br/>
            </w:r>
            <w:r>
              <w:rPr>
                <w:rFonts w:ascii="Times New Roman"/>
                <w:b w:val="false"/>
                <w:i w:val="false"/>
                <w:color w:val="000000"/>
                <w:sz w:val="20"/>
              </w:rPr>
              <w:t>№ 225/48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Успен ауданы бойынша 2019 - 2020 жылдарға арналған</w:t>
      </w:r>
      <w:r>
        <w:br/>
      </w:r>
      <w:r>
        <w:rPr>
          <w:rFonts w:ascii="Times New Roman"/>
          <w:b/>
          <w:i w:val="false"/>
          <w:color w:val="000000"/>
        </w:rPr>
        <w:t>жайылымдарды басқару және оларды пайдалану жөніндегі Жоспар</w:t>
      </w:r>
    </w:p>
    <w:bookmarkEnd w:id="4"/>
    <w:bookmarkStart w:name="z7" w:id="5"/>
    <w:p>
      <w:pPr>
        <w:spacing w:after="0"/>
        <w:ind w:left="0"/>
        <w:jc w:val="both"/>
      </w:pPr>
      <w:r>
        <w:rPr>
          <w:rFonts w:ascii="Times New Roman"/>
          <w:b w:val="false"/>
          <w:i w:val="false"/>
          <w:color w:val="000000"/>
          <w:sz w:val="28"/>
        </w:rPr>
        <w:t xml:space="preserve">
      1. Успен ауданы бойынша 2019 - 2020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9" w:id="7"/>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bookmarkEnd w:id="7"/>
    <w:bookmarkStart w:name="z10" w:id="8"/>
    <w:p>
      <w:pPr>
        <w:spacing w:after="0"/>
        <w:ind w:left="0"/>
        <w:jc w:val="both"/>
      </w:pPr>
      <w:r>
        <w:rPr>
          <w:rFonts w:ascii="Times New Roman"/>
          <w:b w:val="false"/>
          <w:i w:val="false"/>
          <w:color w:val="000000"/>
          <w:sz w:val="28"/>
        </w:rPr>
        <w:t>
      4. Жоспардың мазмұны:</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Успен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Успен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Успен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Успен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Успен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Успен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Start w:name="z11" w:id="9"/>
    <w:p>
      <w:pPr>
        <w:spacing w:after="0"/>
        <w:ind w:left="0"/>
        <w:jc w:val="both"/>
      </w:pPr>
      <w:r>
        <w:rPr>
          <w:rFonts w:ascii="Times New Roman"/>
          <w:b w:val="false"/>
          <w:i w:val="false"/>
          <w:color w:val="000000"/>
          <w:sz w:val="28"/>
        </w:rPr>
        <w:t>
      5. Топырақ жамылғысы оңтүстік қара топырақ аймағымен және күңгірт-құба топырақты құрғақ дала аймағымен ұсынылған. Топырақ негізінен кешендер, үйлесімдер мен дақтылықтар түрінде жатыр, оларда гумус құрамы төмен, фосфор мен азоттың жылжымалы нысандарымен әлсіз қамтамасыз етілген немесе қамтамасыз етілмеген.</w:t>
      </w:r>
    </w:p>
    <w:bookmarkEnd w:id="9"/>
    <w:p>
      <w:pPr>
        <w:spacing w:after="0"/>
        <w:ind w:left="0"/>
        <w:jc w:val="both"/>
      </w:pPr>
      <w:r>
        <w:rPr>
          <w:rFonts w:ascii="Times New Roman"/>
          <w:b w:val="false"/>
          <w:i w:val="false"/>
          <w:color w:val="000000"/>
          <w:sz w:val="28"/>
        </w:rPr>
        <w:t>
      20 тұқымдастыққа және 70 түрге жататын кең таралған гүлді өсімдіктердің шамамен 90 түрі бар. Кеңінен үш тұқымдастық: дәнді, күрделігүлділер, алаботалар, сондай-ақ бетеге, көде, жіңішке дұғаш, әр түрлі жусанның түрлері таралған.</w:t>
      </w:r>
    </w:p>
    <w:p>
      <w:pPr>
        <w:spacing w:after="0"/>
        <w:ind w:left="0"/>
        <w:jc w:val="both"/>
      </w:pPr>
      <w:r>
        <w:rPr>
          <w:rFonts w:ascii="Times New Roman"/>
          <w:b w:val="false"/>
          <w:i w:val="false"/>
          <w:color w:val="000000"/>
          <w:sz w:val="28"/>
        </w:rPr>
        <w:t>
      Жайылымдық алқаптардың орташа өнімділігі 3,5 центнерді құрайды.</w:t>
      </w:r>
    </w:p>
    <w:p>
      <w:pPr>
        <w:spacing w:after="0"/>
        <w:ind w:left="0"/>
        <w:jc w:val="both"/>
      </w:pPr>
      <w:r>
        <w:rPr>
          <w:rFonts w:ascii="Times New Roman"/>
          <w:b w:val="false"/>
          <w:i w:val="false"/>
          <w:color w:val="000000"/>
          <w:sz w:val="28"/>
        </w:rPr>
        <w:t>
      Жайылымдардағы жемдердің қоры ұзақтығы 180-200 күн жайылым кезеңінде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Павлодар облысы Успен аудандық мәслихатының 18.09.2020 </w:t>
      </w:r>
      <w:r>
        <w:rPr>
          <w:rFonts w:ascii="Times New Roman"/>
          <w:b w:val="false"/>
          <w:i w:val="false"/>
          <w:color w:val="000000"/>
          <w:sz w:val="28"/>
        </w:rPr>
        <w:t>№ 315/63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6. Успен ауданы Павлодар облысының шығысында Павлодар қаласынан солтүстік-шығысқа қарай орналасқан, солтүстік-батысында Тереңкөл ауданымен, оңтүстік-батысында Павлодар ауданымен, оңтүстік-шығысында Шарбақты ауданымен, шығыста Ресей Федерациясының жерлерімен шектеседі. Аудан орталығы – Успен ауылы. Әкімшілік-аумақтық бөлінісі 7 ауылдық округте орналасқан 21 ауылдық елді мекендерден тұрады.</w:t>
      </w:r>
    </w:p>
    <w:bookmarkEnd w:id="10"/>
    <w:p>
      <w:pPr>
        <w:spacing w:after="0"/>
        <w:ind w:left="0"/>
        <w:jc w:val="both"/>
      </w:pPr>
      <w:r>
        <w:rPr>
          <w:rFonts w:ascii="Times New Roman"/>
          <w:b w:val="false"/>
          <w:i w:val="false"/>
          <w:color w:val="000000"/>
          <w:sz w:val="28"/>
        </w:rPr>
        <w:t>
      Ауданның климаты күрт континенталдық, қыс айтарлықтай суық, жаз ыстық. Қаңтарда ауаның жарты жылдық температурасы Цельсий бойынша минус 18 градустан минус 19 градусқа дейін, шілденің орташа температурасы Цельсий бойынша плюс 20 градустан плюс 21 градусқа дейін. Жылдық атмосфералық жауын-шашын мөлшері 250 миллиметрді құрайды. Оңтүстік-батыс және солтүстік желдер басым, шығыс аңызақ жел жиі соғып тұрады.</w:t>
      </w:r>
    </w:p>
    <w:bookmarkStart w:name="z13" w:id="11"/>
    <w:p>
      <w:pPr>
        <w:spacing w:after="0"/>
        <w:ind w:left="0"/>
        <w:jc w:val="both"/>
      </w:pPr>
      <w:r>
        <w:rPr>
          <w:rFonts w:ascii="Times New Roman"/>
          <w:b w:val="false"/>
          <w:i w:val="false"/>
          <w:color w:val="000000"/>
          <w:sz w:val="28"/>
        </w:rPr>
        <w:t>
      7. Успен ауданының жерлерінің жалпы жер көлемі 549416,37 гектар, соның ішінде жайылымдар – 189986,6 гектар.</w:t>
      </w:r>
    </w:p>
    <w:bookmarkEnd w:id="11"/>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364308,38 гектар;</w:t>
      </w:r>
    </w:p>
    <w:p>
      <w:pPr>
        <w:spacing w:after="0"/>
        <w:ind w:left="0"/>
        <w:jc w:val="both"/>
      </w:pPr>
      <w:r>
        <w:rPr>
          <w:rFonts w:ascii="Times New Roman"/>
          <w:b w:val="false"/>
          <w:i w:val="false"/>
          <w:color w:val="000000"/>
          <w:sz w:val="28"/>
        </w:rPr>
        <w:t>
      елді мекендердің жерлері – 78448,39 гектар;</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2026,88 гектар;</w:t>
      </w:r>
    </w:p>
    <w:p>
      <w:pPr>
        <w:spacing w:after="0"/>
        <w:ind w:left="0"/>
        <w:jc w:val="both"/>
      </w:pPr>
      <w:r>
        <w:rPr>
          <w:rFonts w:ascii="Times New Roman"/>
          <w:b w:val="false"/>
          <w:i w:val="false"/>
          <w:color w:val="000000"/>
          <w:sz w:val="28"/>
        </w:rPr>
        <w:t>
      су қорының жерлері – 22924 гектар;</w:t>
      </w:r>
    </w:p>
    <w:p>
      <w:pPr>
        <w:spacing w:after="0"/>
        <w:ind w:left="0"/>
        <w:jc w:val="both"/>
      </w:pPr>
      <w:r>
        <w:rPr>
          <w:rFonts w:ascii="Times New Roman"/>
          <w:b w:val="false"/>
          <w:i w:val="false"/>
          <w:color w:val="000000"/>
          <w:sz w:val="28"/>
        </w:rPr>
        <w:t>
      орман қорының жерлері – 1148 гектар;</w:t>
      </w:r>
    </w:p>
    <w:p>
      <w:pPr>
        <w:spacing w:after="0"/>
        <w:ind w:left="0"/>
        <w:jc w:val="both"/>
      </w:pPr>
      <w:r>
        <w:rPr>
          <w:rFonts w:ascii="Times New Roman"/>
          <w:b w:val="false"/>
          <w:i w:val="false"/>
          <w:color w:val="000000"/>
          <w:sz w:val="28"/>
        </w:rPr>
        <w:t>
      қордағы жерлері – 91116,72 гектар.</w:t>
      </w:r>
    </w:p>
    <w:p>
      <w:pPr>
        <w:spacing w:after="0"/>
        <w:ind w:left="0"/>
        <w:jc w:val="both"/>
      </w:pPr>
      <w:r>
        <w:rPr>
          <w:rFonts w:ascii="Times New Roman"/>
          <w:b w:val="false"/>
          <w:i w:val="false"/>
          <w:color w:val="000000"/>
          <w:sz w:val="28"/>
        </w:rPr>
        <w:t>
      Успен ауданында жер балансының мәліметтері бойынша барлығы 364308,38 гектар жалпы көлемде 286 ауылшаруашылық құрылымдар есептеледі, соның ішінде жайылымдар 94699,19 гектар, оның ішінде:</w:t>
      </w:r>
    </w:p>
    <w:p>
      <w:pPr>
        <w:spacing w:after="0"/>
        <w:ind w:left="0"/>
        <w:jc w:val="both"/>
      </w:pPr>
      <w:r>
        <w:rPr>
          <w:rFonts w:ascii="Times New Roman"/>
          <w:b w:val="false"/>
          <w:i w:val="false"/>
          <w:color w:val="000000"/>
          <w:sz w:val="28"/>
        </w:rPr>
        <w:t>
      - 225176,89 гектар көлемде 194 шаруа және фермер қожалығы, оның ішінде жайылымдар 34177,5 гектар;</w:t>
      </w:r>
    </w:p>
    <w:p>
      <w:pPr>
        <w:spacing w:after="0"/>
        <w:ind w:left="0"/>
        <w:jc w:val="both"/>
      </w:pPr>
      <w:r>
        <w:rPr>
          <w:rFonts w:ascii="Times New Roman"/>
          <w:b w:val="false"/>
          <w:i w:val="false"/>
          <w:color w:val="000000"/>
          <w:sz w:val="28"/>
        </w:rPr>
        <w:t>
      - 102922,8 гектар көлемде 19 шаруашылық серіктестік, акционерлік қоғам және ауылшаруашылық кооператив, оның ішінде жайылымдар 29328,4 гектар;</w:t>
      </w:r>
    </w:p>
    <w:p>
      <w:pPr>
        <w:spacing w:after="0"/>
        <w:ind w:left="0"/>
        <w:jc w:val="both"/>
      </w:pPr>
      <w:r>
        <w:rPr>
          <w:rFonts w:ascii="Times New Roman"/>
          <w:b w:val="false"/>
          <w:i w:val="false"/>
          <w:color w:val="000000"/>
          <w:sz w:val="28"/>
        </w:rPr>
        <w:t>
      - 34762,69 гектар көлемде 72 жеке кәсіпкер, оның ішінде жайылымдар 31023,29 гектар;</w:t>
      </w:r>
    </w:p>
    <w:p>
      <w:pPr>
        <w:spacing w:after="0"/>
        <w:ind w:left="0"/>
        <w:jc w:val="both"/>
      </w:pPr>
      <w:r>
        <w:rPr>
          <w:rFonts w:ascii="Times New Roman"/>
          <w:b w:val="false"/>
          <w:i w:val="false"/>
          <w:color w:val="000000"/>
          <w:sz w:val="28"/>
        </w:rPr>
        <w:t>
      - 1446 гектар көлемде 1 мемлекеттік ауыл шаруашылық заңды тұлғалар, оның ішінде жайылымдар 170 гектар.</w:t>
      </w:r>
    </w:p>
    <w:p>
      <w:pPr>
        <w:spacing w:after="0"/>
        <w:ind w:left="0"/>
        <w:jc w:val="both"/>
      </w:pPr>
      <w:r>
        <w:rPr>
          <w:rFonts w:ascii="Times New Roman"/>
          <w:b w:val="false"/>
          <w:i w:val="false"/>
          <w:color w:val="000000"/>
          <w:sz w:val="28"/>
        </w:rPr>
        <w:t>
      Ауыл шаруашылығы құрылымдарының жалпы санынан жайылымдар 94699,19 гектар көлемде 274 телім жер пайдалануда орналасқан.</w:t>
      </w:r>
    </w:p>
    <w:bookmarkStart w:name="z14" w:id="12"/>
    <w:p>
      <w:pPr>
        <w:spacing w:after="0"/>
        <w:ind w:left="0"/>
        <w:jc w:val="both"/>
      </w:pPr>
      <w:r>
        <w:rPr>
          <w:rFonts w:ascii="Times New Roman"/>
          <w:b w:val="false"/>
          <w:i w:val="false"/>
          <w:color w:val="000000"/>
          <w:sz w:val="28"/>
        </w:rPr>
        <w:t>
      8. Аудан аумағындағы жайылымдардың негізгі пайдаланушылары ауыл шаруашылығы құрылымдары болып табылады. Елді мекендердегі тұрғындардың малдары бөлінген жерлерде бағылады.</w:t>
      </w:r>
    </w:p>
    <w:bookmarkEnd w:id="12"/>
    <w:bookmarkStart w:name="z15" w:id="13"/>
    <w:p>
      <w:pPr>
        <w:spacing w:after="0"/>
        <w:ind w:left="0"/>
        <w:jc w:val="both"/>
      </w:pPr>
      <w:r>
        <w:rPr>
          <w:rFonts w:ascii="Times New Roman"/>
          <w:b w:val="false"/>
          <w:i w:val="false"/>
          <w:color w:val="000000"/>
          <w:sz w:val="28"/>
        </w:rPr>
        <w:t>
      9. Аудан аумағындағы ауыл шаруашылығы жануарлары мал басының саны: 22306 бас ірі қара мал, 20513 бас ұсақ қара мал, 5104 жылқы құрайды.</w:t>
      </w:r>
    </w:p>
    <w:bookmarkEnd w:id="13"/>
    <w:bookmarkStart w:name="z16" w:id="14"/>
    <w:p>
      <w:pPr>
        <w:spacing w:after="0"/>
        <w:ind w:left="0"/>
        <w:jc w:val="both"/>
      </w:pPr>
      <w:r>
        <w:rPr>
          <w:rFonts w:ascii="Times New Roman"/>
          <w:b w:val="false"/>
          <w:i w:val="false"/>
          <w:color w:val="000000"/>
          <w:sz w:val="28"/>
        </w:rPr>
        <w:t>
      10. Ауданда ветеринариялық-санитарлық 29 объектілері қызмет істейді, соның ішінде 12 мал көмінділері, 12 мал дәрігерлік пункттер, 5 мал сою пункттер.</w:t>
      </w:r>
    </w:p>
    <w:bookmarkEnd w:id="14"/>
    <w:bookmarkStart w:name="z17" w:id="15"/>
    <w:p>
      <w:pPr>
        <w:spacing w:after="0"/>
        <w:ind w:left="0"/>
        <w:jc w:val="both"/>
      </w:pPr>
      <w:r>
        <w:rPr>
          <w:rFonts w:ascii="Times New Roman"/>
          <w:b w:val="false"/>
          <w:i w:val="false"/>
          <w:color w:val="000000"/>
          <w:sz w:val="28"/>
        </w:rPr>
        <w:t>
      11. Успен ауданында малды айдап өтуге арналған сервитуттар белгіленбеген.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w:t>
      </w:r>
      <w:r>
        <w:br/>
      </w:r>
      <w:r>
        <w:rPr>
          <w:rFonts w:ascii="Times New Roman"/>
          <w:b/>
          <w:i w:val="false"/>
          <w:color w:val="000000"/>
        </w:rPr>
        <w:t>меншік иелері және жер пайдаланушылар бөлінісінде Успен ауданы</w:t>
      </w:r>
      <w:r>
        <w:br/>
      </w:r>
      <w:r>
        <w:rPr>
          <w:rFonts w:ascii="Times New Roman"/>
          <w:b/>
          <w:i w:val="false"/>
          <w:color w:val="000000"/>
        </w:rPr>
        <w:t xml:space="preserve">аумағында жайылымдардың орналасу схемасы (картасы) </w:t>
      </w:r>
    </w:p>
    <w:bookmarkEnd w:id="16"/>
    <w:p>
      <w:pPr>
        <w:spacing w:after="0"/>
        <w:ind w:left="0"/>
        <w:jc w:val="both"/>
      </w:pPr>
      <w:r>
        <w:drawing>
          <wp:inline distT="0" distB="0" distL="0" distR="0">
            <wp:extent cx="6654800" cy="934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54800" cy="934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Успен ауданы аумағында жайылым айналымдарының қолайлы схемалары </w:t>
      </w:r>
    </w:p>
    <w:bookmarkEnd w:id="17"/>
    <w:p>
      <w:pPr>
        <w:spacing w:after="0"/>
        <w:ind w:left="0"/>
        <w:jc w:val="both"/>
      </w:pPr>
      <w:r>
        <w:drawing>
          <wp:inline distT="0" distB="0" distL="0" distR="0">
            <wp:extent cx="6477000" cy="979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0" cy="9791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23" w:id="18"/>
    <w:p>
      <w:pPr>
        <w:spacing w:after="0"/>
        <w:ind w:left="0"/>
        <w:jc w:val="left"/>
      </w:pPr>
      <w:r>
        <w:rPr>
          <w:rFonts w:ascii="Times New Roman"/>
          <w:b/>
          <w:i w:val="false"/>
          <w:color w:val="000000"/>
        </w:rPr>
        <w:t xml:space="preserve"> Успен ауданы жайылымдардың, оның ішінде маусымдық</w:t>
      </w:r>
      <w:r>
        <w:br/>
      </w:r>
      <w:r>
        <w:rPr>
          <w:rFonts w:ascii="Times New Roman"/>
          <w:b/>
          <w:i w:val="false"/>
          <w:color w:val="000000"/>
        </w:rPr>
        <w:t>жайылымдардың сыртқы және ішкі шекаралары мен алаңдары,</w:t>
      </w:r>
      <w:r>
        <w:br/>
      </w:r>
      <w:r>
        <w:rPr>
          <w:rFonts w:ascii="Times New Roman"/>
          <w:b/>
          <w:i w:val="false"/>
          <w:color w:val="000000"/>
        </w:rPr>
        <w:t xml:space="preserve">жайылымдық инфрақұрылым объектілері белгіленген картасы </w:t>
      </w:r>
    </w:p>
    <w:bookmarkEnd w:id="18"/>
    <w:p>
      <w:pPr>
        <w:spacing w:after="0"/>
        <w:ind w:left="0"/>
        <w:jc w:val="both"/>
      </w:pPr>
      <w:r>
        <w:drawing>
          <wp:inline distT="0" distB="0" distL="0" distR="0">
            <wp:extent cx="6121400" cy="951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21400" cy="9512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25" w:id="19"/>
    <w:p>
      <w:pPr>
        <w:spacing w:after="0"/>
        <w:ind w:left="0"/>
        <w:jc w:val="left"/>
      </w:pPr>
      <w:r>
        <w:rPr>
          <w:rFonts w:ascii="Times New Roman"/>
          <w:b/>
          <w:i w:val="false"/>
          <w:color w:val="000000"/>
        </w:rPr>
        <w:t xml:space="preserve"> Успен ауданы аумағында жайылым пайдаланушылардың су тұтыну нормасына сәйкес</w:t>
      </w:r>
      <w:r>
        <w:br/>
      </w:r>
      <w:r>
        <w:rPr>
          <w:rFonts w:ascii="Times New Roman"/>
          <w:b/>
          <w:i w:val="false"/>
          <w:color w:val="000000"/>
        </w:rPr>
        <w:t>жасалған су көздерiне (көлдерге, өзендерге, тоғандарға, апандарға, суару немесе</w:t>
      </w:r>
      <w:r>
        <w:br/>
      </w:r>
      <w:r>
        <w:rPr>
          <w:rFonts w:ascii="Times New Roman"/>
          <w:b/>
          <w:i w:val="false"/>
          <w:color w:val="000000"/>
        </w:rPr>
        <w:t xml:space="preserve">суландыру каналдарына, құбырлы немесе шахталы құдықтарға) қол жеткізу схемасы </w:t>
      </w:r>
    </w:p>
    <w:bookmarkEnd w:id="19"/>
    <w:p>
      <w:pPr>
        <w:spacing w:after="0"/>
        <w:ind w:left="0"/>
        <w:jc w:val="both"/>
      </w:pPr>
      <w:r>
        <w:drawing>
          <wp:inline distT="0" distB="0" distL="0" distR="0">
            <wp:extent cx="6299200" cy="942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99200" cy="9423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27" w:id="20"/>
    <w:p>
      <w:pPr>
        <w:spacing w:after="0"/>
        <w:ind w:left="0"/>
        <w:jc w:val="left"/>
      </w:pPr>
      <w:r>
        <w:rPr>
          <w:rFonts w:ascii="Times New Roman"/>
          <w:b/>
          <w:i w:val="false"/>
          <w:color w:val="000000"/>
        </w:rPr>
        <w:t xml:space="preserve"> Успен ауданы аумағында жайылымы жоқ жеке</w:t>
      </w:r>
      <w:r>
        <w:br/>
      </w:r>
      <w:r>
        <w:rPr>
          <w:rFonts w:ascii="Times New Roman"/>
          <w:b/>
          <w:i w:val="false"/>
          <w:color w:val="000000"/>
        </w:rPr>
        <w:t>және (немесе) заңды тұлғалардың ауыл шаруашылығы</w:t>
      </w:r>
      <w:r>
        <w:br/>
      </w:r>
      <w:r>
        <w:rPr>
          <w:rFonts w:ascii="Times New Roman"/>
          <w:b/>
          <w:i w:val="false"/>
          <w:color w:val="000000"/>
        </w:rPr>
        <w:t>жануарларының мал басын орналастыру үшін жайылымдарды</w:t>
      </w:r>
      <w:r>
        <w:br/>
      </w:r>
      <w:r>
        <w:rPr>
          <w:rFonts w:ascii="Times New Roman"/>
          <w:b/>
          <w:i w:val="false"/>
          <w:color w:val="000000"/>
        </w:rPr>
        <w:t xml:space="preserve">қайта бөлу және оны берілетін жайылымдарға ауыстыру схемасы </w:t>
      </w:r>
    </w:p>
    <w:bookmarkEnd w:id="20"/>
    <w:p>
      <w:pPr>
        <w:spacing w:after="0"/>
        <w:ind w:left="0"/>
        <w:jc w:val="both"/>
      </w:pPr>
      <w:r>
        <w:drawing>
          <wp:inline distT="0" distB="0" distL="0" distR="0">
            <wp:extent cx="62357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35700" cy="9232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29" w:id="21"/>
    <w:p>
      <w:pPr>
        <w:spacing w:after="0"/>
        <w:ind w:left="0"/>
        <w:jc w:val="left"/>
      </w:pPr>
      <w:r>
        <w:rPr>
          <w:rFonts w:ascii="Times New Roman"/>
          <w:b/>
          <w:i w:val="false"/>
          <w:color w:val="000000"/>
        </w:rPr>
        <w:t xml:space="preserve"> Успен ауданы аумағында ауылдық округ маңында орналасқан жайылымдармен</w:t>
      </w:r>
      <w:r>
        <w:br/>
      </w:r>
      <w:r>
        <w:rPr>
          <w:rFonts w:ascii="Times New Roman"/>
          <w:b/>
          <w:i w:val="false"/>
          <w:color w:val="000000"/>
        </w:rPr>
        <w:t>қамтамасыз етілмеген жеке және (немесе) заңды тұлғалардың ауыл шаруашылығы</w:t>
      </w:r>
      <w:r>
        <w:br/>
      </w:r>
      <w:r>
        <w:rPr>
          <w:rFonts w:ascii="Times New Roman"/>
          <w:b/>
          <w:i w:val="false"/>
          <w:color w:val="000000"/>
        </w:rPr>
        <w:t xml:space="preserve">жануарларының мал басын шалғайдағы жайылымдарға орналастыру схемасы </w:t>
      </w:r>
    </w:p>
    <w:bookmarkEnd w:id="21"/>
    <w:p>
      <w:pPr>
        <w:spacing w:after="0"/>
        <w:ind w:left="0"/>
        <w:jc w:val="both"/>
      </w:pPr>
      <w:r>
        <w:drawing>
          <wp:inline distT="0" distB="0" distL="0" distR="0">
            <wp:extent cx="6261100" cy="937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61100" cy="9372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бойынша</w:t>
            </w:r>
            <w:r>
              <w:br/>
            </w:r>
            <w:r>
              <w:rPr>
                <w:rFonts w:ascii="Times New Roman"/>
                <w:b w:val="false"/>
                <w:i w:val="false"/>
                <w:color w:val="000000"/>
                <w:sz w:val="20"/>
              </w:rPr>
              <w:t>2019 - 2020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1" w:id="22"/>
    <w:p>
      <w:pPr>
        <w:spacing w:after="0"/>
        <w:ind w:left="0"/>
        <w:jc w:val="left"/>
      </w:pPr>
      <w:r>
        <w:rPr>
          <w:rFonts w:ascii="Times New Roman"/>
          <w:b/>
          <w:i w:val="false"/>
          <w:color w:val="000000"/>
        </w:rPr>
        <w:t xml:space="preserve"> Ауыл шаруашылығы жануарларын жаюдың және айдаудың маусымдық</w:t>
      </w:r>
      <w:r>
        <w:br/>
      </w:r>
      <w:r>
        <w:rPr>
          <w:rFonts w:ascii="Times New Roman"/>
          <w:b/>
          <w:i w:val="false"/>
          <w:color w:val="000000"/>
        </w:rPr>
        <w:t>маршруттарын белгілейтін жайылымдарды пайдалану жөніндегі күнтізбелік графигі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жайылымдарға малдарды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малдарды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үшінші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үшінші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үшінші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үшінші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Қоңырөзек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үшінші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үшінші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Равнополь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үшінші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екінші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