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bc1e" w14:textId="911b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мәслихатының 2014 жылғы 13 наурыздағы "Май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 1/30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2019 жылғы 8 сәуірдегі № 3/46 шешімі. Павлодар облысының Әділет департаментінде 2019 жылғы 15 сәуірде № 6301 болып тіркелді. Күші жойылды – Павлодар облысы Май аудандық мәслихатының 2021 жылғы 16 сәуірдегі № 2/3 (алғашқы ресми жарияланған күнінен кейін күнтізбелік он күн өткен соң қолданысқа енгізіледі) шешімімен</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Май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Май аудандық мәслихатының 2014 жылғы 13 наурыздағы "Май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 1/30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3748 болып тіркелген, 2014 жылдың 12 сәуірінде "Шамшырақ" аудандық газетінде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Май ауданында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әлеуметтік-мәдени даму және азаматтардың құқықтары мен заңды мүдделерін қорғау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Кәрімов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2019 жылғы "8" сәуірдегі</w:t>
            </w:r>
            <w:r>
              <w:br/>
            </w:r>
            <w:r>
              <w:rPr>
                <w:rFonts w:ascii="Times New Roman"/>
                <w:b w:val="false"/>
                <w:i w:val="false"/>
                <w:color w:val="000000"/>
                <w:sz w:val="20"/>
              </w:rPr>
              <w:t>№ 3/46 шешіміне</w:t>
            </w:r>
            <w:r>
              <w:br/>
            </w:r>
            <w:r>
              <w:rPr>
                <w:rFonts w:ascii="Times New Roman"/>
                <w:b w:val="false"/>
                <w:i w:val="false"/>
                <w:color w:val="000000"/>
                <w:sz w:val="20"/>
              </w:rPr>
              <w:t>қосымша</w:t>
            </w:r>
            <w:r>
              <w:br/>
            </w:r>
            <w:r>
              <w:rPr>
                <w:rFonts w:ascii="Times New Roman"/>
                <w:b w:val="false"/>
                <w:i w:val="false"/>
                <w:color w:val="000000"/>
                <w:sz w:val="20"/>
              </w:rPr>
              <w:t>Май аудандық мәслихатының</w:t>
            </w:r>
            <w:r>
              <w:br/>
            </w:r>
            <w:r>
              <w:rPr>
                <w:rFonts w:ascii="Times New Roman"/>
                <w:b w:val="false"/>
                <w:i w:val="false"/>
                <w:color w:val="000000"/>
                <w:sz w:val="20"/>
              </w:rPr>
              <w:t>2014 жылғы 13 наурыздағы</w:t>
            </w:r>
            <w:r>
              <w:br/>
            </w:r>
            <w:r>
              <w:rPr>
                <w:rFonts w:ascii="Times New Roman"/>
                <w:b w:val="false"/>
                <w:i w:val="false"/>
                <w:color w:val="000000"/>
                <w:sz w:val="20"/>
              </w:rPr>
              <w:t>№ 1/30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Май ауданында әлеуметтік көмек көрсетудің, оның</w:t>
      </w:r>
      <w:r>
        <w:br/>
      </w:r>
      <w:r>
        <w:rPr>
          <w:rFonts w:ascii="Times New Roman"/>
          <w:b/>
          <w:i w:val="false"/>
          <w:color w:val="000000"/>
        </w:rPr>
        <w:t>мөлшерлерін белгілеудің және мұқтаж азаматтардың</w:t>
      </w:r>
      <w:r>
        <w:br/>
      </w:r>
      <w:r>
        <w:rPr>
          <w:rFonts w:ascii="Times New Roman"/>
          <w:b/>
          <w:i w:val="false"/>
          <w:color w:val="000000"/>
        </w:rPr>
        <w:t>жекелеген санаттарының тізбесін айқындау қағидалары</w:t>
      </w:r>
    </w:p>
    <w:bookmarkEnd w:id="5"/>
    <w:bookmarkStart w:name="z8"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Май ауданында әлеуметтік көмек көрсетудің, оның мөлшерлерін белгілеудің және мұқтаж азаматтардың жекелеген санаттарының тізбесін айқындау тәртібін анықтайды.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Май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Павлодар облысындағы статистикалық органдар есептейтін мөлшер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"Май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Павлодар облысы бойынша филиалының әлеуметтік қамсыздандыру жөніндегі Май аудандық бөлімі;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әлеуметтік көмек ретінде уәкілетті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9"/>
    <w:bookmarkStart w:name="z12" w:id="10"/>
    <w:p>
      <w:pPr>
        <w:spacing w:after="0"/>
        <w:ind w:left="0"/>
        <w:jc w:val="both"/>
      </w:pPr>
      <w:r>
        <w:rPr>
          <w:rFonts w:ascii="Times New Roman"/>
          <w:b w:val="false"/>
          <w:i w:val="false"/>
          <w:color w:val="000000"/>
          <w:sz w:val="28"/>
        </w:rPr>
        <w:t xml:space="preserve">
      4.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Қазакстан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0"/>
    <w:bookmarkStart w:name="z13" w:id="11"/>
    <w:p>
      <w:pPr>
        <w:spacing w:after="0"/>
        <w:ind w:left="0"/>
        <w:jc w:val="both"/>
      </w:pPr>
      <w:r>
        <w:rPr>
          <w:rFonts w:ascii="Times New Roman"/>
          <w:b w:val="false"/>
          <w:i w:val="false"/>
          <w:color w:val="000000"/>
          <w:sz w:val="28"/>
        </w:rPr>
        <w:t>
      5. Әлеуметтік көмек бір рет және (немесе) мерзімді (ай сайын, токсан сайын, жартыжылдықта бір рет) көрсетіледі.</w:t>
      </w:r>
    </w:p>
    <w:bookmarkEnd w:id="11"/>
    <w:bookmarkStart w:name="z14" w:id="12"/>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тізбесі;</w:t>
      </w:r>
    </w:p>
    <w:bookmarkEnd w:id="12"/>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1 казан – Халықаралық қарттар күні;</w:t>
      </w:r>
    </w:p>
    <w:p>
      <w:pPr>
        <w:spacing w:after="0"/>
        <w:ind w:left="0"/>
        <w:jc w:val="both"/>
      </w:pPr>
      <w:r>
        <w:rPr>
          <w:rFonts w:ascii="Times New Roman"/>
          <w:b w:val="false"/>
          <w:i w:val="false"/>
          <w:color w:val="000000"/>
          <w:sz w:val="28"/>
        </w:rPr>
        <w:t>
      4) қазан айының екінші жексенбісі – Қазақстан Республикасының Мүгедектер күні.</w:t>
      </w:r>
    </w:p>
    <w:bookmarkStart w:name="z15" w:id="13"/>
    <w:p>
      <w:pPr>
        <w:spacing w:after="0"/>
        <w:ind w:left="0"/>
        <w:jc w:val="both"/>
      </w:pPr>
      <w:r>
        <w:rPr>
          <w:rFonts w:ascii="Times New Roman"/>
          <w:b w:val="false"/>
          <w:i w:val="false"/>
          <w:color w:val="000000"/>
          <w:sz w:val="28"/>
        </w:rPr>
        <w:t>
      7. Учаскелік және арнайы комиссиялар өз қызметін Павлодар облысының жергілікті атқарушы орган бекітетін ережелердің негізінде жүзеге асырады.</w:t>
      </w:r>
    </w:p>
    <w:bookmarkEnd w:id="13"/>
    <w:bookmarkStart w:name="z16" w:id="14"/>
    <w:p>
      <w:pPr>
        <w:spacing w:after="0"/>
        <w:ind w:left="0"/>
        <w:jc w:val="left"/>
      </w:pPr>
      <w:r>
        <w:rPr>
          <w:rFonts w:ascii="Times New Roman"/>
          <w:b/>
          <w:i w:val="false"/>
          <w:color w:val="000000"/>
        </w:rPr>
        <w:t xml:space="preserve"> 2-тарау. Әлеуметтік көмек алушылар санаттарының тізбесін</w:t>
      </w:r>
      <w:r>
        <w:br/>
      </w:r>
      <w:r>
        <w:rPr>
          <w:rFonts w:ascii="Times New Roman"/>
          <w:b/>
          <w:i w:val="false"/>
          <w:color w:val="000000"/>
        </w:rPr>
        <w:t>айқындау және әлеуметтік көмектің мөлшерін белгілеу тәртібі</w:t>
      </w:r>
    </w:p>
    <w:bookmarkEnd w:id="14"/>
    <w:bookmarkStart w:name="z17" w:id="15"/>
    <w:p>
      <w:pPr>
        <w:spacing w:after="0"/>
        <w:ind w:left="0"/>
        <w:jc w:val="both"/>
      </w:pPr>
      <w:r>
        <w:rPr>
          <w:rFonts w:ascii="Times New Roman"/>
          <w:b w:val="false"/>
          <w:i w:val="false"/>
          <w:color w:val="000000"/>
          <w:sz w:val="28"/>
        </w:rPr>
        <w:t>
      8. Әлеуметтік көмек Май ауданының аумағында тұрақты тұратын келесі санаттағы азаматтарға көрсетіледі:</w:t>
      </w:r>
    </w:p>
    <w:bookmarkEnd w:id="15"/>
    <w:p>
      <w:pPr>
        <w:spacing w:after="0"/>
        <w:ind w:left="0"/>
        <w:jc w:val="both"/>
      </w:pPr>
      <w:r>
        <w:rPr>
          <w:rFonts w:ascii="Times New Roman"/>
          <w:b w:val="false"/>
          <w:i w:val="false"/>
          <w:color w:val="000000"/>
          <w:sz w:val="28"/>
        </w:rPr>
        <w:t>
      1) Ұлы Отан соғысының (бұдан әрі – ҰОС) қатысушылары мен мүгедектеріне:</w:t>
      </w:r>
    </w:p>
    <w:p>
      <w:pPr>
        <w:spacing w:after="0"/>
        <w:ind w:left="0"/>
        <w:jc w:val="both"/>
      </w:pPr>
      <w:r>
        <w:rPr>
          <w:rFonts w:ascii="Times New Roman"/>
          <w:b w:val="false"/>
          <w:i w:val="false"/>
          <w:color w:val="000000"/>
          <w:sz w:val="28"/>
        </w:rPr>
        <w:t>
      2) жеңілдектер мен кепілдіктер жағынан ҰОС қатысушыларына теңестірілген тұлғаларға, атап айтқанда:</w:t>
      </w:r>
    </w:p>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w:t>
      </w:r>
    </w:p>
    <w:p>
      <w:pPr>
        <w:spacing w:after="0"/>
        <w:ind w:left="0"/>
        <w:jc w:val="both"/>
      </w:pPr>
      <w:r>
        <w:rPr>
          <w:rFonts w:ascii="Times New Roman"/>
          <w:b w:val="false"/>
          <w:i w:val="false"/>
          <w:color w:val="000000"/>
          <w:sz w:val="28"/>
        </w:rPr>
        <w:t>
      Ауғанстандағы ұрыс кимылдарына қатысқан Совет Армиясының әскери қызметшілеріне;</w:t>
      </w:r>
    </w:p>
    <w:p>
      <w:pPr>
        <w:spacing w:after="0"/>
        <w:ind w:left="0"/>
        <w:jc w:val="both"/>
      </w:pPr>
      <w:r>
        <w:rPr>
          <w:rFonts w:ascii="Times New Roman"/>
          <w:b w:val="false"/>
          <w:i w:val="false"/>
          <w:color w:val="000000"/>
          <w:sz w:val="28"/>
        </w:rPr>
        <w:t>
      1986 – 1987 жылдары Чернобыль атом электростанциясы апатының зардаптарын жоюға қатысқан тұлғаларға;</w:t>
      </w:r>
    </w:p>
    <w:p>
      <w:pPr>
        <w:spacing w:after="0"/>
        <w:ind w:left="0"/>
        <w:jc w:val="both"/>
      </w:pPr>
      <w:r>
        <w:rPr>
          <w:rFonts w:ascii="Times New Roman"/>
          <w:b w:val="false"/>
          <w:i w:val="false"/>
          <w:color w:val="000000"/>
          <w:sz w:val="28"/>
        </w:rPr>
        <w:t>
      3) жеңілдіктер мен кепілдіктер жағынан ҰОС мүгедектеріне теңестірілген тұлғаларға, атап айтқанда:</w:t>
      </w:r>
    </w:p>
    <w:p>
      <w:pPr>
        <w:spacing w:after="0"/>
        <w:ind w:left="0"/>
        <w:jc w:val="both"/>
      </w:pPr>
      <w:r>
        <w:rPr>
          <w:rFonts w:ascii="Times New Roman"/>
          <w:b w:val="false"/>
          <w:i w:val="false"/>
          <w:color w:val="000000"/>
          <w:sz w:val="28"/>
        </w:rPr>
        <w:t>
      Чернобыль атом электростанциясындағы апаттың, азаматтық немесе әскери мақсаттағы объектілердегі басқа радиациялық апаттар мен авариялардың, ядролық қаруды сынаудың салдарынан мүгедек болған адамдарға, сондай-ақ ата-анасының бірінің радиациялық сәуле алуы себебінен генетикалық жағынан мүгедек болып қалған олардың балаларына;</w:t>
      </w:r>
    </w:p>
    <w:p>
      <w:pPr>
        <w:spacing w:after="0"/>
        <w:ind w:left="0"/>
        <w:jc w:val="both"/>
      </w:pPr>
      <w:r>
        <w:rPr>
          <w:rFonts w:ascii="Times New Roman"/>
          <w:b w:val="false"/>
          <w:i w:val="false"/>
          <w:color w:val="000000"/>
          <w:sz w:val="28"/>
        </w:rPr>
        <w:t>
      4) жеңілдіктер мен кепілдіктер жағынан ҰОС қатысушыларына теңестірілген басқа да санаттағы тұлғаларға, атап айтқанда:</w:t>
      </w:r>
    </w:p>
    <w:p>
      <w:pPr>
        <w:spacing w:after="0"/>
        <w:ind w:left="0"/>
        <w:jc w:val="both"/>
      </w:pPr>
      <w:r>
        <w:rPr>
          <w:rFonts w:ascii="Times New Roman"/>
          <w:b w:val="false"/>
          <w:i w:val="false"/>
          <w:color w:val="000000"/>
          <w:sz w:val="28"/>
        </w:rPr>
        <w:t>
      қайтыс болған ҰОС мүгедектерінің және соларға теңестірілген мүгедектердің әйелдеріне (күйеулеріне), сондай-ақ, жалпы сырқат салдары, еңбек жарақаты және басқа да себеп (заңға қарсысын есептемегенде) нәтижесінде мүгедек деп танылған қайтыс болған ҰОС қатысушыларының екінші рет некелеспеген әйелдеріне (күйеулеріне);</w:t>
      </w:r>
    </w:p>
    <w:p>
      <w:pPr>
        <w:spacing w:after="0"/>
        <w:ind w:left="0"/>
        <w:jc w:val="both"/>
      </w:pPr>
      <w:r>
        <w:rPr>
          <w:rFonts w:ascii="Times New Roman"/>
          <w:b w:val="false"/>
          <w:i w:val="false"/>
          <w:color w:val="000000"/>
          <w:sz w:val="28"/>
        </w:rPr>
        <w:t>
      ҰОС жылдарында тылдағы қажырлы еңбегі және мінсіз әскери қызметі үшін бұрынғы Кеңестік Социалистік Республикалар Одағының (әрі қарай – КСРО) ордендерімен және медальдерімен марапатталған тұлғаларға;</w:t>
      </w:r>
    </w:p>
    <w:p>
      <w:pPr>
        <w:spacing w:after="0"/>
        <w:ind w:left="0"/>
        <w:jc w:val="both"/>
      </w:pPr>
      <w:r>
        <w:rPr>
          <w:rFonts w:ascii="Times New Roman"/>
          <w:b w:val="false"/>
          <w:i w:val="false"/>
          <w:color w:val="000000"/>
          <w:sz w:val="28"/>
        </w:rPr>
        <w:t>
      5) 1941 жылғы 22 маусымнан бастап 1945 жылғы 9 мамырды қоса алғанда кемінде 6 ай жұмыс істеген (әскери қызмет өткерген) және ҰОС жылдарында тылдағы қажырлы еңбегі және мінсіз әскери қызметі үшін бұрынғы КСРО ордендерімен және медальдерімен марапатталмаған тұлғаларға;</w:t>
      </w:r>
    </w:p>
    <w:p>
      <w:pPr>
        <w:spacing w:after="0"/>
        <w:ind w:left="0"/>
        <w:jc w:val="both"/>
      </w:pPr>
      <w:r>
        <w:rPr>
          <w:rFonts w:ascii="Times New Roman"/>
          <w:b w:val="false"/>
          <w:i w:val="false"/>
          <w:color w:val="000000"/>
          <w:sz w:val="28"/>
        </w:rPr>
        <w:t>
      6) ең төмен мөлшердегі зейнетақы немесе жәрдемақы алатын зейнеткерлік жасқа жеткен тұлғаларға, атап айтқанда:</w:t>
      </w:r>
    </w:p>
    <w:p>
      <w:pPr>
        <w:spacing w:after="0"/>
        <w:ind w:left="0"/>
        <w:jc w:val="both"/>
      </w:pPr>
      <w:r>
        <w:rPr>
          <w:rFonts w:ascii="Times New Roman"/>
          <w:b w:val="false"/>
          <w:i w:val="false"/>
          <w:color w:val="000000"/>
          <w:sz w:val="28"/>
        </w:rPr>
        <w:t>
      жалғыз басты және жалғыз тұратын тұлғаларға;</w:t>
      </w:r>
    </w:p>
    <w:p>
      <w:pPr>
        <w:spacing w:after="0"/>
        <w:ind w:left="0"/>
        <w:jc w:val="both"/>
      </w:pPr>
      <w:r>
        <w:rPr>
          <w:rFonts w:ascii="Times New Roman"/>
          <w:b w:val="false"/>
          <w:i w:val="false"/>
          <w:color w:val="000000"/>
          <w:sz w:val="28"/>
        </w:rPr>
        <w:t>
      80 жасқа толған және одан да асқан тұлғаларға;</w:t>
      </w:r>
    </w:p>
    <w:p>
      <w:pPr>
        <w:spacing w:after="0"/>
        <w:ind w:left="0"/>
        <w:jc w:val="both"/>
      </w:pPr>
      <w:r>
        <w:rPr>
          <w:rFonts w:ascii="Times New Roman"/>
          <w:b w:val="false"/>
          <w:i w:val="false"/>
          <w:color w:val="000000"/>
          <w:sz w:val="28"/>
        </w:rPr>
        <w:t>
      7) мүгедектерге, атап айтқанда:</w:t>
      </w:r>
    </w:p>
    <w:p>
      <w:pPr>
        <w:spacing w:after="0"/>
        <w:ind w:left="0"/>
        <w:jc w:val="both"/>
      </w:pPr>
      <w:r>
        <w:rPr>
          <w:rFonts w:ascii="Times New Roman"/>
          <w:b w:val="false"/>
          <w:i w:val="false"/>
          <w:color w:val="000000"/>
          <w:sz w:val="28"/>
        </w:rPr>
        <w:t>
      18 жасқа дейінгі мүгедек балаларға;</w:t>
      </w:r>
    </w:p>
    <w:p>
      <w:pPr>
        <w:spacing w:after="0"/>
        <w:ind w:left="0"/>
        <w:jc w:val="both"/>
      </w:pPr>
      <w:r>
        <w:rPr>
          <w:rFonts w:ascii="Times New Roman"/>
          <w:b w:val="false"/>
          <w:i w:val="false"/>
          <w:color w:val="000000"/>
          <w:sz w:val="28"/>
        </w:rPr>
        <w:t>
      1 топтағы мүгедектерге;</w:t>
      </w:r>
    </w:p>
    <w:p>
      <w:pPr>
        <w:spacing w:after="0"/>
        <w:ind w:left="0"/>
        <w:jc w:val="both"/>
      </w:pPr>
      <w:r>
        <w:rPr>
          <w:rFonts w:ascii="Times New Roman"/>
          <w:b w:val="false"/>
          <w:i w:val="false"/>
          <w:color w:val="000000"/>
          <w:sz w:val="28"/>
        </w:rPr>
        <w:t>
      2 топтағы мүгедектерге;</w:t>
      </w:r>
    </w:p>
    <w:p>
      <w:pPr>
        <w:spacing w:after="0"/>
        <w:ind w:left="0"/>
        <w:jc w:val="both"/>
      </w:pPr>
      <w:r>
        <w:rPr>
          <w:rFonts w:ascii="Times New Roman"/>
          <w:b w:val="false"/>
          <w:i w:val="false"/>
          <w:color w:val="000000"/>
          <w:sz w:val="28"/>
        </w:rPr>
        <w:t>
      кәмелеттік жасқа толмаған баласы (балалары) бар мүгедектерге;</w:t>
      </w:r>
    </w:p>
    <w:p>
      <w:pPr>
        <w:spacing w:after="0"/>
        <w:ind w:left="0"/>
        <w:jc w:val="both"/>
      </w:pPr>
      <w:r>
        <w:rPr>
          <w:rFonts w:ascii="Times New Roman"/>
          <w:b w:val="false"/>
          <w:i w:val="false"/>
          <w:color w:val="000000"/>
          <w:sz w:val="28"/>
        </w:rPr>
        <w:t>
      арбаға таңылған мүгедектерге;</w:t>
      </w:r>
    </w:p>
    <w:p>
      <w:pPr>
        <w:spacing w:after="0"/>
        <w:ind w:left="0"/>
        <w:jc w:val="both"/>
      </w:pPr>
      <w:r>
        <w:rPr>
          <w:rFonts w:ascii="Times New Roman"/>
          <w:b w:val="false"/>
          <w:i w:val="false"/>
          <w:color w:val="000000"/>
          <w:sz w:val="28"/>
        </w:rPr>
        <w:t>
      8) отбасының бір мүшесіне шаққанда табысы белгіленген ең төмен күнкөріс деңгейінің мөлшерінен аспайтын, жоғары оқу орындарында оқитын аз қамтамасыз етілген отбасылардың студенттеріне және ата – ана қамқорынсыз қалған балалар мен жетім балаларға;</w:t>
      </w:r>
    </w:p>
    <w:p>
      <w:pPr>
        <w:spacing w:after="0"/>
        <w:ind w:left="0"/>
        <w:jc w:val="both"/>
      </w:pPr>
      <w:r>
        <w:rPr>
          <w:rFonts w:ascii="Times New Roman"/>
          <w:b w:val="false"/>
          <w:i w:val="false"/>
          <w:color w:val="000000"/>
          <w:sz w:val="28"/>
        </w:rPr>
        <w:t>
      9) аз қамтамасыз етілген азаматтарға, атап айтқанда:</w:t>
      </w:r>
    </w:p>
    <w:p>
      <w:pPr>
        <w:spacing w:after="0"/>
        <w:ind w:left="0"/>
        <w:jc w:val="both"/>
      </w:pPr>
      <w:r>
        <w:rPr>
          <w:rFonts w:ascii="Times New Roman"/>
          <w:b w:val="false"/>
          <w:i w:val="false"/>
          <w:color w:val="000000"/>
          <w:sz w:val="28"/>
        </w:rPr>
        <w:t>
      уәкілетті органда жұмыссыз ретінде тіркеуде тұрған, табысы белгіленген ең төмен күнкөріс деңгейінің мөлшерінен аспайтын жұмыссыз азаматтарға;</w:t>
      </w:r>
    </w:p>
    <w:p>
      <w:pPr>
        <w:spacing w:after="0"/>
        <w:ind w:left="0"/>
        <w:jc w:val="both"/>
      </w:pPr>
      <w:r>
        <w:rPr>
          <w:rFonts w:ascii="Times New Roman"/>
          <w:b w:val="false"/>
          <w:i w:val="false"/>
          <w:color w:val="000000"/>
          <w:sz w:val="28"/>
        </w:rPr>
        <w:t>
      бас бостандығынан айыру орнынан босап шыққан тұлғаларға және пробация қызметінің есебінде тұрған азаматтарға;</w:t>
      </w:r>
    </w:p>
    <w:p>
      <w:pPr>
        <w:spacing w:after="0"/>
        <w:ind w:left="0"/>
        <w:jc w:val="both"/>
      </w:pPr>
      <w:r>
        <w:rPr>
          <w:rFonts w:ascii="Times New Roman"/>
          <w:b w:val="false"/>
          <w:i w:val="false"/>
          <w:color w:val="000000"/>
          <w:sz w:val="28"/>
        </w:rPr>
        <w:t>
      өмірлік қиын жағдайға, атап айтқанда өрт немесе табиғи апатқа ұшыраған азаматтарға;</w:t>
      </w:r>
    </w:p>
    <w:p>
      <w:pPr>
        <w:spacing w:after="0"/>
        <w:ind w:left="0"/>
        <w:jc w:val="both"/>
      </w:pPr>
      <w:r>
        <w:rPr>
          <w:rFonts w:ascii="Times New Roman"/>
          <w:b w:val="false"/>
          <w:i w:val="false"/>
          <w:color w:val="000000"/>
          <w:sz w:val="28"/>
        </w:rPr>
        <w:t>
      өмірлік қиын жағдайға, атап айтқанда ұзақ (1 айдан аса) ауруға ұшыраған азаматтарға;</w:t>
      </w:r>
    </w:p>
    <w:p>
      <w:pPr>
        <w:spacing w:after="0"/>
        <w:ind w:left="0"/>
        <w:jc w:val="both"/>
      </w:pPr>
      <w:r>
        <w:rPr>
          <w:rFonts w:ascii="Times New Roman"/>
          <w:b w:val="false"/>
          <w:i w:val="false"/>
          <w:color w:val="000000"/>
          <w:sz w:val="28"/>
        </w:rPr>
        <w:t>
      отбасының жан басына шаққандағы орташа табысы ең төмен күнкөріс деңгейінен аспайтын 12 аптаға дейін медициналық мекемеге жүктілігіне байланысты дер кезінде есепке тұру үшін жүгінген жүкті әйелдерге;</w:t>
      </w:r>
    </w:p>
    <w:p>
      <w:pPr>
        <w:spacing w:after="0"/>
        <w:ind w:left="0"/>
        <w:jc w:val="both"/>
      </w:pPr>
      <w:r>
        <w:rPr>
          <w:rFonts w:ascii="Times New Roman"/>
          <w:b w:val="false"/>
          <w:i w:val="false"/>
          <w:color w:val="000000"/>
          <w:sz w:val="28"/>
        </w:rPr>
        <w:t>
      мемлекеттік атаулы әлеуметтік көмек алатын отбасыларға;</w:t>
      </w:r>
    </w:p>
    <w:p>
      <w:pPr>
        <w:spacing w:after="0"/>
        <w:ind w:left="0"/>
        <w:jc w:val="both"/>
      </w:pPr>
      <w:r>
        <w:rPr>
          <w:rFonts w:ascii="Times New Roman"/>
          <w:b w:val="false"/>
          <w:i w:val="false"/>
          <w:color w:val="000000"/>
          <w:sz w:val="28"/>
        </w:rPr>
        <w:t>
      мемлекеттік атаулы әлеуметтік көмек алатын кәмелеттік жасқа толмаған төрт және одан да көп балалары бар көп балалы аналарға;</w:t>
      </w:r>
    </w:p>
    <w:p>
      <w:pPr>
        <w:spacing w:after="0"/>
        <w:ind w:left="0"/>
        <w:jc w:val="both"/>
      </w:pPr>
      <w:r>
        <w:rPr>
          <w:rFonts w:ascii="Times New Roman"/>
          <w:b w:val="false"/>
          <w:i w:val="false"/>
          <w:color w:val="000000"/>
          <w:sz w:val="28"/>
        </w:rPr>
        <w:t>
      отбасының жан басына шаққандағы орташа табысы облыс бойынша белгіленген ең төмен күнкөріс деңгейінің мөлшерінен аспайтын отбасыларға;</w:t>
      </w:r>
    </w:p>
    <w:p>
      <w:pPr>
        <w:spacing w:after="0"/>
        <w:ind w:left="0"/>
        <w:jc w:val="both"/>
      </w:pPr>
      <w:r>
        <w:rPr>
          <w:rFonts w:ascii="Times New Roman"/>
          <w:b w:val="false"/>
          <w:i w:val="false"/>
          <w:color w:val="000000"/>
          <w:sz w:val="28"/>
        </w:rPr>
        <w:t>
      отбасының жан басына шаққандағы орташа табысы облыс бойынша белгіленген ең төмен күнкөріс деңгейінің мөлшерінен аспайтын, кәмілеттік жасқа толмаған төрт және одан да көп бірге тұратын балалары бар отбасыларына;</w:t>
      </w:r>
    </w:p>
    <w:p>
      <w:pPr>
        <w:spacing w:after="0"/>
        <w:ind w:left="0"/>
        <w:jc w:val="both"/>
      </w:pPr>
      <w:r>
        <w:rPr>
          <w:rFonts w:ascii="Times New Roman"/>
          <w:b w:val="false"/>
          <w:i w:val="false"/>
          <w:color w:val="000000"/>
          <w:sz w:val="28"/>
        </w:rPr>
        <w:t>
      10) әлеуметтік мәні бар аурулармен ауратын азаматтарға, атап айтқанда:</w:t>
      </w:r>
    </w:p>
    <w:p>
      <w:pPr>
        <w:spacing w:after="0"/>
        <w:ind w:left="0"/>
        <w:jc w:val="both"/>
      </w:pPr>
      <w:r>
        <w:rPr>
          <w:rFonts w:ascii="Times New Roman"/>
          <w:b w:val="false"/>
          <w:i w:val="false"/>
          <w:color w:val="000000"/>
          <w:sz w:val="28"/>
        </w:rPr>
        <w:t>
      онкология ауруларынан зардап шегуші тұлғаларға;</w:t>
      </w:r>
    </w:p>
    <w:p>
      <w:pPr>
        <w:spacing w:after="0"/>
        <w:ind w:left="0"/>
        <w:jc w:val="both"/>
      </w:pPr>
      <w:r>
        <w:rPr>
          <w:rFonts w:ascii="Times New Roman"/>
          <w:b w:val="false"/>
          <w:i w:val="false"/>
          <w:color w:val="000000"/>
          <w:sz w:val="28"/>
        </w:rPr>
        <w:t>
      туберкулездің әртүрлі формаларынан зардап шегуші тұлғаларға;</w:t>
      </w:r>
    </w:p>
    <w:p>
      <w:pPr>
        <w:spacing w:after="0"/>
        <w:ind w:left="0"/>
        <w:jc w:val="both"/>
      </w:pPr>
      <w:r>
        <w:rPr>
          <w:rFonts w:ascii="Times New Roman"/>
          <w:b w:val="false"/>
          <w:i w:val="false"/>
          <w:color w:val="000000"/>
          <w:sz w:val="28"/>
        </w:rPr>
        <w:t>
      адамның қорғаныш тапшылығының қоздырғышы ауруынан зардап шегуші тұлғаларға.</w:t>
      </w:r>
    </w:p>
    <w:bookmarkStart w:name="z18" w:id="16"/>
    <w:p>
      <w:pPr>
        <w:spacing w:after="0"/>
        <w:ind w:left="0"/>
        <w:jc w:val="both"/>
      </w:pPr>
      <w:r>
        <w:rPr>
          <w:rFonts w:ascii="Times New Roman"/>
          <w:b w:val="false"/>
          <w:i w:val="false"/>
          <w:color w:val="000000"/>
          <w:sz w:val="28"/>
        </w:rPr>
        <w:t>
      9. Уәкілетті орган кірісін есептеусіз әлеуметтік көмек көрсетеді:</w:t>
      </w:r>
    </w:p>
    <w:bookmarkEnd w:id="16"/>
    <w:p>
      <w:pPr>
        <w:spacing w:after="0"/>
        <w:ind w:left="0"/>
        <w:jc w:val="both"/>
      </w:pPr>
      <w:r>
        <w:rPr>
          <w:rFonts w:ascii="Times New Roman"/>
          <w:b w:val="false"/>
          <w:i w:val="false"/>
          <w:color w:val="000000"/>
          <w:sz w:val="28"/>
        </w:rPr>
        <w:t>
      1) атаулы және мерекелік күндерге бір жолғы әлеуметтік көмек:</w:t>
      </w:r>
    </w:p>
    <w:p>
      <w:pPr>
        <w:spacing w:after="0"/>
        <w:ind w:left="0"/>
        <w:jc w:val="both"/>
      </w:pPr>
      <w:r>
        <w:rPr>
          <w:rFonts w:ascii="Times New Roman"/>
          <w:b w:val="false"/>
          <w:i w:val="false"/>
          <w:color w:val="000000"/>
          <w:sz w:val="28"/>
        </w:rPr>
        <w:t xml:space="preserve">
      Жеңіс күніне орай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2), 4), 5) тармақшаларында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xml:space="preserve">
      Халықаралық әйелдер күніне орай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жетінші абзацында көрсетілген санаттарға уәкілетті органның тізімі негізінде;</w:t>
      </w:r>
    </w:p>
    <w:p>
      <w:pPr>
        <w:spacing w:after="0"/>
        <w:ind w:left="0"/>
        <w:jc w:val="both"/>
      </w:pPr>
      <w:r>
        <w:rPr>
          <w:rFonts w:ascii="Times New Roman"/>
          <w:b w:val="false"/>
          <w:i w:val="false"/>
          <w:color w:val="000000"/>
          <w:sz w:val="28"/>
        </w:rPr>
        <w:t xml:space="preserve">
      Халықаралық қарттар күніне орай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6) тармақшасында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xml:space="preserve">
      Қазақстан Республикасының Мүгедектер күніне орай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7) тармақшасының бірінші, екінші, үшінші абзацтарында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көрсетілген санаттарға мерзімді басылымдарға жазылу үшін 3 (үш) айлық есептік көрсеткіш (бұдан әрі – АЕК) мөлшерінде – жеке өтініші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7) тармақшасының бесінші абзацында көрсетілген санаттарға тұрғын үйіне пандус орнату үшін нақты құны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тармақшаларында көрсетілген құжаттар мен мүгедектік мәртебесін растайтын құжат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7) тармақшасының төртінші абзацында көрсетілген санаттарға 5 (бес) АЕК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3) тармақшаларында көрсетілген құжаттар мен мүгедектік мәртебесін растайтын құжат, баланың туу туралы куәлігі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екінші абзацында көрсетілген санаттарға 5 (бес) АЕК мөлшерінде – "Май ауданының полиция бөлімі" мемлекеттік мекемесі ұсынған тізім мен әлеуметтік-құқықтық көмек көрсетудің жеке бағдарламасы негізінде, екінші деңгейдегі банктердегі немесе жеке банк операцияларына лизензиясы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тармақшаларында көрсетілген құжаттармен бірге, бас бостандығынан айыру орнынан босағаны туралы анықтама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үшінші абзацында көрсетілген санаттарға 60 (алпыс) АЕК дейін оқиға болған күнінен бастап үш айдың ішінде – жеке өтініші негізінде (арнайы комиссия шешімі бойынша);</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10) тармақшасының бірінші абзацында көрсетілген санаттарға 10 (он) АЕК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тармақшаларында көрсетілген құжаттармен бірге, онкологиялық ауруын растайтын медициналық анықтама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10) тармақшасының екінші абзацында көрсетілген санаттарға 7 (жеті) АЕК мөлшерінде – екінші деңгейдегі банктердегі немесе жеке банк операцияларына лицензиясы бар ұйымдардағы дербес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тармақшаларында көрсетілген құжаттармен бірге, туберкулез ауруын растайтын медициналық анықтама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10) тармақшасының үшінші абзацында көрсетілген санаттарға 7 (жеті) АЕК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тармақшаларында көрсетілген құжаттармен бірге, ауруын растайтын медициналық анықтама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2), 3) тармақшаларында, 7) тармақшасының бірінші және екінші абзацтарында көрсетілген санаттарға тұрғын үй-жайға жөндеу және абаттандыру жұмыстарын жүргізу үшін 100 (жүз) АЕК дейін (өтініш берушіге әлеуметтік көмек үш жылдың ішінде бір рет беріледі) – екінші деңгейдегі банктердегі немесе жеке банк операцияларына лицензиясы бар ұйымдардағы дербес шотының нөмірі көрсетілген жеке өтініші негізінде (арнайы комиссия шешімі бойынша);</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7) тармақшасының бірінші, екінші және үшінші абзацтарында көрсетілген санаттарға тұрмыстық қажеттіліктеріне 10 (он) АЕК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тармақшаларында көрсетілген құжаттармен бірге, мүгедектігін растайтын анықтама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7) тармақшасының бірінші, екінші және үшінші абзацтарында көрсетілген санаттарға коммуналдық қызметін өтеу үшін 8 (сегіз) АЕК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тармақшаларында көрсетілген құжаттармен бірге, мәртебесін растайтын құжат негізінде;</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2), 3), 4) тармақшаларында көрсетілген санаттарға тұрғын үй-коммуналдық қызметін өтеу үшін 3,6 (үш бүтін оннан алты) АЕК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тармақшаларында көрсетілген құжаттармен бірге, мәртебесін растайтын құжат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2) тармақшасының екінші және үшінші абзацтарында көрсетілген санаттарға денсаулығын жақсарту үшін 2 (екі) АЕК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тармақшаларында көрсетілген құжаттармен бірге, мәртебесін растайтын құжат негізінде;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3) тармақшаларында көрсетілген санаттарға дәрі-дәрмек алу үшін 1 (бір) АЕК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тармақшаларында көрсетілген құжаттармен бірге, мәртебесін растайтын құжат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көрсетілген санаттарға тұрғын үй-коммуналдық қызметін өтеу үшін 5 (бес) АЕК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тармақшаларында көрсетілген құжаттармен бірге, мәртебесін растайтын құжат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10) тармақшасының екінші абзацында көрсетілген санаттарға амбулаториялық емделу кезінде тамақтануға және жүріп-тұруына 12 (он екі) АЕК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тармақшаларында көрсетілген құжаттармен бірге, амбулаториялық емделуден өту туралы медициналық анықтама негізінде;</w:t>
      </w:r>
    </w:p>
    <w:p>
      <w:pPr>
        <w:spacing w:after="0"/>
        <w:ind w:left="0"/>
        <w:jc w:val="both"/>
      </w:pPr>
      <w:r>
        <w:rPr>
          <w:rFonts w:ascii="Times New Roman"/>
          <w:b w:val="false"/>
          <w:i w:val="false"/>
          <w:color w:val="000000"/>
          <w:sz w:val="28"/>
        </w:rPr>
        <w:t>
      жүріп-тұру шығындарын өтеу:</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10) тармақшасының бірінші абзацында көрсетілген санаттарға Павлодар облыстық онкология диспансеріне дейін және тұрақты жеріне дейін жол жүру билеттерінің нақты құны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тармақшаларында көрсетілген құжаттармен бірге, емделуден, тексеруден өткені немесе кеңес алғаны туралы онколог-дәрігер берген анықтама, жүріп-тұрғанын растайтын құжаттар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7) тармақшасының бірінші абзацында көрсетілген санаттарға ата - аналарының біріне немесе қамқоршысына белгіленген пунктке дейінгі және тұрақты жеріне кері қайтқандағы жол жүру билеттерінің нақты құны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тармақшаларында көрсетілген құжаттармен бірге, мүгедектік мәртебесін растайтын құжат, баланың туу туралы куәлігі, емделуден, тексеруден өткені немесе кеңес алғаны туралы анықтама, жүріп-тұрғанын растайтын құжаттар негізінде.</w:t>
      </w:r>
    </w:p>
    <w:bookmarkStart w:name="z19" w:id="17"/>
    <w:p>
      <w:pPr>
        <w:spacing w:after="0"/>
        <w:ind w:left="0"/>
        <w:jc w:val="both"/>
      </w:pPr>
      <w:r>
        <w:rPr>
          <w:rFonts w:ascii="Times New Roman"/>
          <w:b w:val="false"/>
          <w:i w:val="false"/>
          <w:color w:val="000000"/>
          <w:sz w:val="28"/>
        </w:rPr>
        <w:t>
      10. Уәкілетті орган кірісін ескере отырып әлеуметтік көмек көрсетеді:</w:t>
      </w:r>
    </w:p>
    <w:bookmarkEnd w:id="17"/>
    <w:p>
      <w:pPr>
        <w:spacing w:after="0"/>
        <w:ind w:left="0"/>
        <w:jc w:val="both"/>
      </w:pPr>
      <w:r>
        <w:rPr>
          <w:rFonts w:ascii="Times New Roman"/>
          <w:b w:val="false"/>
          <w:i w:val="false"/>
          <w:color w:val="000000"/>
          <w:sz w:val="28"/>
        </w:rPr>
        <w:t>
      1) біржолғы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бірінші абзацында көрсетілген санаттарға 15 (он бес) АЕК мөлшерінде жерлеу рәсімдері үшін – екінші деңгейдегі банктердегі немесе жеке банк операцияларына лицензиясы бар ұйымдардағы дербес есеп шотының нөмірі көрсетілген өтініш,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3), 4), 5) тармақшаларында көрсетілген құжаттар негізінде (арнайы комиссия шешімі бойынша);</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төртінші абзацында көрсетілген, отбасының жан басына шаққандағы орташа табысы облыс бойынша белгіленген ең төмен күнкөріс деңгейінің мөлшерінен аспайтын санаттарға 15 (он бес) АЕК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3), 4), 5) тармақшаларында көрсетілген құжаттармен бірге, медициналық мекеменің анықтамасы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бесінші абзацында көрсетілген санаттарға 15 (он бес) АЕК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3), 4), 5) тармақшаларында көрсетілген құжаттармен бірге, жүктілікке байланысты есепке тұрғаны туралы медициналық мекеменің анықтамасы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алтыншы абзацында көрсетілген санаттарға, алты айдан аса мемлекеттік атаулы әлеуметтік көмек алатын отбасыларына жеке шаруашылығын дамыту үшін 100 (жүз) АЕК дейін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3), 4), 5) тармақшаларында көрсетілген құжаттармен бірге, сатып алу-сату шарты, малдың ветеринарлық паспорты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сегізінші абзацында көрсетілген санаттарға қатты отын алу үшін 10 (он) АЕК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2), 3), 4), 5) тармақшаларында көрсетілген құжаттар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сегізінші абзацында көрсетілген санаттарға тұрғын үй-жайды жөндеу жұмыстарын жүргізу үшін 60 (алпыс) АЕК дейін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3), 4), 5) тармақшаларында көрсетілген құжаттар негізінде (арнайы комиссия шешімі бойынша);</w:t>
      </w:r>
    </w:p>
    <w:p>
      <w:pPr>
        <w:spacing w:after="0"/>
        <w:ind w:left="0"/>
        <w:jc w:val="both"/>
      </w:pPr>
      <w:r>
        <w:rPr>
          <w:rFonts w:ascii="Times New Roman"/>
          <w:b w:val="false"/>
          <w:i w:val="false"/>
          <w:color w:val="000000"/>
          <w:sz w:val="28"/>
        </w:rPr>
        <w:t>
      2) ай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8) тармақшасында көрсетілген санаттарға жоғары оқу орнындағы оқуға төлеуге нақты оқу төлем ақысы мөлшерінде (жартыжылда бір рет төленеді) және оқу кезінде мекендеу, тамақтану және тұрғылықты жерге жүріп-тұруға 10 (он) АЕК мөлшерінде –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3), 4), 5) тармақшаларында көрсетілген құжаттармен, білім беру қызметін көрсету үшін үш жақты шартпен қоса жеке өтініші негізінде;</w:t>
      </w:r>
    </w:p>
    <w:p>
      <w:pPr>
        <w:spacing w:after="0"/>
        <w:ind w:left="0"/>
        <w:jc w:val="both"/>
      </w:pPr>
      <w:r>
        <w:rPr>
          <w:rFonts w:ascii="Times New Roman"/>
          <w:b w:val="false"/>
          <w:i w:val="false"/>
          <w:color w:val="000000"/>
          <w:sz w:val="28"/>
        </w:rPr>
        <w:t>
      Павлодар облысының тыс жерінде оқитын осы Қағидалардың 8-тармағының 8) тармақшасында көрсетілген санаттарға – 5 (бес) АЕК мөлшерінде тұруына қосымша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тоғызыншы абзацында көрсетілген санаттарға мектепке дейінгі ұйымдарға баратын балалар үшін ата-аналық өтемақыға 3 (үш) АЕК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3), 4), 5) тармақшаларында көрсетілген құжаттармен бірге, мектепке дейінгі ұйымның анықтамасы негізінде.</w:t>
      </w:r>
    </w:p>
    <w:bookmarkStart w:name="z20" w:id="18"/>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8"/>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жергілікті өкілді орган бекіткен азаматтарды мұқтаждар санатына жатқызу үшін негіздемелер тізбесін басшылыққа алады.</w:t>
      </w:r>
    </w:p>
    <w:p>
      <w:pPr>
        <w:spacing w:after="0"/>
        <w:ind w:left="0"/>
        <w:jc w:val="both"/>
      </w:pPr>
      <w:r>
        <w:rPr>
          <w:rFonts w:ascii="Times New Roman"/>
          <w:b w:val="false"/>
          <w:i w:val="false"/>
          <w:color w:val="000000"/>
          <w:sz w:val="28"/>
        </w:rPr>
        <w:t>
      Алушылардың жекелеген санаттары үшін атаулы күндер мен мереке күндеріне әлеуметтік көмектің мөлшері облыстың жергілікті атқарушы органының келісімі бойынша бірыңғай мөлшерде белгіленеді.</w:t>
      </w:r>
    </w:p>
    <w:bookmarkStart w:name="z21" w:id="19"/>
    <w:p>
      <w:pPr>
        <w:spacing w:after="0"/>
        <w:ind w:left="0"/>
        <w:jc w:val="left"/>
      </w:pPr>
      <w:r>
        <w:rPr>
          <w:rFonts w:ascii="Times New Roman"/>
          <w:b/>
          <w:i w:val="false"/>
          <w:color w:val="000000"/>
        </w:rPr>
        <w:t xml:space="preserve"> 3-тарау. Әлеуметтік көмек көрсету тәртібі</w:t>
      </w:r>
    </w:p>
    <w:bookmarkEnd w:id="19"/>
    <w:bookmarkStart w:name="z22" w:id="20"/>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20"/>
    <w:bookmarkStart w:name="z23" w:id="21"/>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өтінішті және оған қоса мынадай құжаттарды:</w:t>
      </w:r>
    </w:p>
    <w:bookmarkEnd w:id="21"/>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3) Үлгілік қағидалармен бекітілген нысан бойынша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Start w:name="z24" w:id="22"/>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2"/>
    <w:bookmarkStart w:name="z25" w:id="23"/>
    <w:p>
      <w:pPr>
        <w:spacing w:after="0"/>
        <w:ind w:left="0"/>
        <w:jc w:val="both"/>
      </w:pPr>
      <w:r>
        <w:rPr>
          <w:rFonts w:ascii="Times New Roman"/>
          <w:b w:val="false"/>
          <w:i w:val="false"/>
          <w:color w:val="000000"/>
          <w:sz w:val="28"/>
        </w:rPr>
        <w:t xml:space="preserve">
      15.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 тексеру үшін учаскелік комиссияға жолдайды. </w:t>
      </w:r>
    </w:p>
    <w:bookmarkEnd w:id="23"/>
    <w:bookmarkStart w:name="z26" w:id="24"/>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-қосымшаларындағы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жолдайды.</w:t>
      </w:r>
    </w:p>
    <w:bookmarkEnd w:id="24"/>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жолдайды.</w:t>
      </w:r>
    </w:p>
    <w:bookmarkStart w:name="z27" w:id="25"/>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5"/>
    <w:bookmarkStart w:name="z28" w:id="26"/>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көмек тағайындау туралы шешім қабылдайды.</w:t>
      </w:r>
    </w:p>
    <w:bookmarkEnd w:id="26"/>
    <w:bookmarkStart w:name="z29" w:id="27"/>
    <w:p>
      <w:pPr>
        <w:spacing w:after="0"/>
        <w:ind w:left="0"/>
        <w:jc w:val="both"/>
      </w:pPr>
      <w:r>
        <w:rPr>
          <w:rFonts w:ascii="Times New Roman"/>
          <w:b w:val="false"/>
          <w:i w:val="false"/>
          <w:color w:val="000000"/>
          <w:sz w:val="28"/>
        </w:rPr>
        <w:t>
      19.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табысты есептейді және құжаттардың толық пакетін арнайы комиссияның қарауына ұсынады.</w:t>
      </w:r>
    </w:p>
    <w:bookmarkEnd w:id="27"/>
    <w:bookmarkStart w:name="z30" w:id="28"/>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8"/>
    <w:bookmarkStart w:name="z31" w:id="29"/>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-тармақтарында көрсетілген жағдайларда уәкілетті орган өтініш берушіден немесе ауыл, ауылдық округтің әкімінен құжаттарды қабылдаған күннен бастап жиырма жұмыс күні ішінде әлеуметтік көмек көрсету немесе көрсетуден бас тарту туралы шешім қабылдайды.</w:t>
      </w:r>
    </w:p>
    <w:bookmarkStart w:name="z32" w:id="30"/>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0"/>
    <w:bookmarkStart w:name="z33" w:id="31"/>
    <w:p>
      <w:pPr>
        <w:spacing w:after="0"/>
        <w:ind w:left="0"/>
        <w:jc w:val="both"/>
      </w:pPr>
      <w:r>
        <w:rPr>
          <w:rFonts w:ascii="Times New Roman"/>
          <w:b w:val="false"/>
          <w:i w:val="false"/>
          <w:color w:val="000000"/>
          <w:sz w:val="28"/>
        </w:rPr>
        <w:t>
      23. Әлеуметтік көмек көрсетуден бас тарту:</w:t>
      </w:r>
    </w:p>
    <w:bookmarkEnd w:id="31"/>
    <w:p>
      <w:pPr>
        <w:spacing w:after="0"/>
        <w:ind w:left="0"/>
        <w:jc w:val="both"/>
      </w:pPr>
      <w:r>
        <w:rPr>
          <w:rFonts w:ascii="Times New Roman"/>
          <w:b w:val="false"/>
          <w:i w:val="false"/>
          <w:color w:val="000000"/>
          <w:sz w:val="28"/>
        </w:rPr>
        <w:t>
      1) өтініш беруші ұсынған мәліметтердің дәйексіздігі анықталған жағдайда;</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 жағдайда;</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асқан жағдайларда жүзеге асырылады.</w:t>
      </w:r>
    </w:p>
    <w:bookmarkStart w:name="z34" w:id="32"/>
    <w:p>
      <w:pPr>
        <w:spacing w:after="0"/>
        <w:ind w:left="0"/>
        <w:jc w:val="both"/>
      </w:pPr>
      <w:r>
        <w:rPr>
          <w:rFonts w:ascii="Times New Roman"/>
          <w:b w:val="false"/>
          <w:i w:val="false"/>
          <w:color w:val="000000"/>
          <w:sz w:val="28"/>
        </w:rPr>
        <w:t>
      24.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32"/>
    <w:bookmarkStart w:name="z35" w:id="33"/>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негіздемелер</w:t>
      </w:r>
    </w:p>
    <w:bookmarkEnd w:id="33"/>
    <w:bookmarkStart w:name="z36" w:id="34"/>
    <w:p>
      <w:pPr>
        <w:spacing w:after="0"/>
        <w:ind w:left="0"/>
        <w:jc w:val="both"/>
      </w:pPr>
      <w:r>
        <w:rPr>
          <w:rFonts w:ascii="Times New Roman"/>
          <w:b w:val="false"/>
          <w:i w:val="false"/>
          <w:color w:val="000000"/>
          <w:sz w:val="28"/>
        </w:rPr>
        <w:t>
      25. Әлеуметтік көмек келесі жағдайларда:</w:t>
      </w:r>
    </w:p>
    <w:bookmarkEnd w:id="34"/>
    <w:p>
      <w:pPr>
        <w:spacing w:after="0"/>
        <w:ind w:left="0"/>
        <w:jc w:val="both"/>
      </w:pPr>
      <w:r>
        <w:rPr>
          <w:rFonts w:ascii="Times New Roman"/>
          <w:b w:val="false"/>
          <w:i w:val="false"/>
          <w:color w:val="000000"/>
          <w:sz w:val="28"/>
        </w:rPr>
        <w:t>
      1) алушы қайтыс болғанда;</w:t>
      </w:r>
    </w:p>
    <w:p>
      <w:pPr>
        <w:spacing w:after="0"/>
        <w:ind w:left="0"/>
        <w:jc w:val="both"/>
      </w:pPr>
      <w:r>
        <w:rPr>
          <w:rFonts w:ascii="Times New Roman"/>
          <w:b w:val="false"/>
          <w:i w:val="false"/>
          <w:color w:val="000000"/>
          <w:sz w:val="28"/>
        </w:rPr>
        <w:t>
      2) алушы Май ауданының аумағы шегінен тыс жерге тұрақты тұруға кеткенде;</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жібергенде;</w:t>
      </w:r>
    </w:p>
    <w:p>
      <w:pPr>
        <w:spacing w:after="0"/>
        <w:ind w:left="0"/>
        <w:jc w:val="both"/>
      </w:pPr>
      <w:r>
        <w:rPr>
          <w:rFonts w:ascii="Times New Roman"/>
          <w:b w:val="false"/>
          <w:i w:val="false"/>
          <w:color w:val="000000"/>
          <w:sz w:val="28"/>
        </w:rPr>
        <w:t xml:space="preserve">
      4) өтініш беруші ұсынған мәліметтердің дәйексіздігі анықталған жағдайларда тоқтатылады. </w:t>
      </w:r>
    </w:p>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Start w:name="z37" w:id="35"/>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қайтарылуға жатады.</w:t>
      </w:r>
    </w:p>
    <w:bookmarkEnd w:id="35"/>
    <w:bookmarkStart w:name="z38" w:id="36"/>
    <w:p>
      <w:pPr>
        <w:spacing w:after="0"/>
        <w:ind w:left="0"/>
        <w:jc w:val="left"/>
      </w:pPr>
      <w:r>
        <w:rPr>
          <w:rFonts w:ascii="Times New Roman"/>
          <w:b/>
          <w:i w:val="false"/>
          <w:color w:val="000000"/>
        </w:rPr>
        <w:t xml:space="preserve"> 5-тарау. Қорытынды ереже</w:t>
      </w:r>
    </w:p>
    <w:bookmarkEnd w:id="36"/>
    <w:bookmarkStart w:name="z39" w:id="37"/>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деректер қорын пайдалана отырып жүргізеді.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