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e4fb" w14:textId="0d3e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2019 жылғы 6 желтоқсандағы № 4/51 шешімі. Павлодар облысының Әділет департаментінде 2019 жылғы 31 желтоқсанда № 6696 болып тіркелді. Күші жойылды – Павлодар облысы Тереңкөл аудандық мәслихатының 2021 жылғы 30 сәуірдегі № 5/5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30.04.2021 № 5/5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Тереңкөл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қосымшасына сәйкес, Тереңкөл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6 желтоқсаны</w:t>
            </w:r>
            <w:r>
              <w:br/>
            </w:r>
            <w:r>
              <w:rPr>
                <w:rFonts w:ascii="Times New Roman"/>
                <w:b w:val="false"/>
                <w:i w:val="false"/>
                <w:color w:val="000000"/>
                <w:sz w:val="20"/>
              </w:rPr>
              <w:t>№ 4/51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Тереңкөл</w:t>
      </w:r>
      <w:r>
        <w:br/>
      </w:r>
      <w:r>
        <w:rPr>
          <w:rFonts w:ascii="Times New Roman"/>
          <w:b/>
          <w:i w:val="false"/>
          <w:color w:val="000000"/>
        </w:rPr>
        <w:t>ауданының мұқтаж азаматтардың жекелеген санаттарының тізбесін</w:t>
      </w:r>
      <w:r>
        <w:br/>
      </w:r>
      <w:r>
        <w:rPr>
          <w:rFonts w:ascii="Times New Roman"/>
          <w:b/>
          <w:i w:val="false"/>
          <w:color w:val="000000"/>
        </w:rPr>
        <w:t>айқындаудың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уәкілетті ұйым – Павлодар облысы бөйынша "Азаматтарға арналған үкімет" мемлекеттік корпорациясы" комерциялық емес акционерлік қоғамы филиалын – әлеуметтік қамту бойынша Тереңкөл ауданы бөлімі;</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Тереңкөл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"Тереңкөл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Тереңкөл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қағидаларда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жергілікті атқарушы органдарымен (бұдан - әрі ЖАО) ақшалай көрсетілетін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2"/>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3"/>
    <w:bookmarkStart w:name="z16" w:id="14"/>
    <w:p>
      <w:pPr>
        <w:spacing w:after="0"/>
        <w:ind w:left="0"/>
        <w:jc w:val="both"/>
      </w:pPr>
      <w:r>
        <w:rPr>
          <w:rFonts w:ascii="Times New Roman"/>
          <w:b w:val="false"/>
          <w:i w:val="false"/>
          <w:color w:val="000000"/>
          <w:sz w:val="28"/>
        </w:rPr>
        <w:t>
      8. Әлеуметтік көмек көрсету үшін атаулы күндер мен мереке күндер тізбесі:</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xml:space="preserve">
      3) 1 қазан – Халықаралық қарттар күні; </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w:t>
      </w:r>
      <w:r>
        <w:br/>
      </w:r>
      <w:r>
        <w:rPr>
          <w:rFonts w:ascii="Times New Roman"/>
          <w:b/>
          <w:i w:val="false"/>
          <w:color w:val="000000"/>
        </w:rPr>
        <w:t>әлеуметтік көмектің шекті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келесі санаттардағы азаматтарға көрсетіледі:</w:t>
      </w:r>
    </w:p>
    <w:bookmarkEnd w:id="16"/>
    <w:p>
      <w:pPr>
        <w:spacing w:after="0"/>
        <w:ind w:left="0"/>
        <w:jc w:val="both"/>
      </w:pPr>
      <w:r>
        <w:rPr>
          <w:rFonts w:ascii="Times New Roman"/>
          <w:b w:val="false"/>
          <w:i w:val="false"/>
          <w:color w:val="000000"/>
          <w:sz w:val="28"/>
        </w:rPr>
        <w:t>
      1) Ұлы Отан соғысына (бұдан әрі –ҰОС) қатысушылар мен мүгедектер;</w:t>
      </w:r>
    </w:p>
    <w:p>
      <w:pPr>
        <w:spacing w:after="0"/>
        <w:ind w:left="0"/>
        <w:jc w:val="both"/>
      </w:pPr>
      <w:r>
        <w:rPr>
          <w:rFonts w:ascii="Times New Roman"/>
          <w:b w:val="false"/>
          <w:i w:val="false"/>
          <w:color w:val="000000"/>
          <w:sz w:val="28"/>
        </w:rPr>
        <w:t>
      2) Ұлы Отан соғысына қатысушыларына жеңілдіктер мен кепілдіктер жағынан теңестірілген адамдар, атап айтқанда:</w:t>
      </w:r>
    </w:p>
    <w:p>
      <w:pPr>
        <w:spacing w:after="0"/>
        <w:ind w:left="0"/>
        <w:jc w:val="both"/>
      </w:pPr>
      <w:r>
        <w:rPr>
          <w:rFonts w:ascii="Times New Roman"/>
          <w:b w:val="false"/>
          <w:i w:val="false"/>
          <w:color w:val="000000"/>
          <w:sz w:val="28"/>
        </w:rPr>
        <w:t xml:space="preserve">
      2-1)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үшiн бұрынғы Кеңес Социалистік Республикалар Одағының (бұдан әрі - КСРО) ордендерiмен және медальдарымен наградталған жұмысшылар мен қызметшiлер; </w:t>
      </w:r>
    </w:p>
    <w:p>
      <w:pPr>
        <w:spacing w:after="0"/>
        <w:ind w:left="0"/>
        <w:jc w:val="both"/>
      </w:pPr>
      <w:r>
        <w:rPr>
          <w:rFonts w:ascii="Times New Roman"/>
          <w:b w:val="false"/>
          <w:i w:val="false"/>
          <w:color w:val="000000"/>
          <w:sz w:val="28"/>
        </w:rPr>
        <w:t>
      2-2) 1986-1987 жылдары Чернобыль атомдық электр станциясындағы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жеңілдіктер мен кепілдіктер жағынан соғысқа қатысушыларға теңестірілген адамдардың басқа санаттары, атап айтқанда:</w:t>
      </w:r>
    </w:p>
    <w:p>
      <w:pPr>
        <w:spacing w:after="0"/>
        <w:ind w:left="0"/>
        <w:jc w:val="both"/>
      </w:pPr>
      <w:r>
        <w:rPr>
          <w:rFonts w:ascii="Times New Roman"/>
          <w:b w:val="false"/>
          <w:i w:val="false"/>
          <w:color w:val="000000"/>
          <w:sz w:val="28"/>
        </w:rPr>
        <w:t>
      3-1) қайтыс болған соғыс мүгедектерiнiң және соларға теңестiрiлген мүгедектердiң әйелдерi (күйеулерi);</w:t>
      </w:r>
    </w:p>
    <w:p>
      <w:pPr>
        <w:spacing w:after="0"/>
        <w:ind w:left="0"/>
        <w:jc w:val="both"/>
      </w:pPr>
      <w:r>
        <w:rPr>
          <w:rFonts w:ascii="Times New Roman"/>
          <w:b w:val="false"/>
          <w:i w:val="false"/>
          <w:color w:val="000000"/>
          <w:sz w:val="28"/>
        </w:rPr>
        <w:t>
      3-2) ҰОС жылдарында тылдағы қажырлы еңбегі және мінсіз әскери қызметі үшін бұрынғы КСРО ордендерімен және медальдарымен наградталған адамдар;</w:t>
      </w:r>
    </w:p>
    <w:p>
      <w:pPr>
        <w:spacing w:after="0"/>
        <w:ind w:left="0"/>
        <w:jc w:val="both"/>
      </w:pPr>
      <w:r>
        <w:rPr>
          <w:rFonts w:ascii="Times New Roman"/>
          <w:b w:val="false"/>
          <w:i w:val="false"/>
          <w:color w:val="000000"/>
          <w:sz w:val="28"/>
        </w:rPr>
        <w:t>
      3-3)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4) 1941 жылғы 22 маусымнан 1945 жылғы 9 мамырға дейін 6 айдан кем емес жұмыс істеген (қызмет атқарған) және ҰОС жылдарында тылдағы қажырлы еңбегi және мiнсiз әскери қызметi үшiн бұрынғы КСРО ордендерiмен және медальдарымен наградталмаған адамдарға;</w:t>
      </w:r>
    </w:p>
    <w:p>
      <w:pPr>
        <w:spacing w:after="0"/>
        <w:ind w:left="0"/>
        <w:jc w:val="both"/>
      </w:pPr>
      <w:r>
        <w:rPr>
          <w:rFonts w:ascii="Times New Roman"/>
          <w:b w:val="false"/>
          <w:i w:val="false"/>
          <w:color w:val="000000"/>
          <w:sz w:val="28"/>
        </w:rPr>
        <w:t>
      5) зейнеткерлік жасқа толған адамдар, атап айтқанда:</w:t>
      </w:r>
    </w:p>
    <w:p>
      <w:pPr>
        <w:spacing w:after="0"/>
        <w:ind w:left="0"/>
        <w:jc w:val="both"/>
      </w:pPr>
      <w:r>
        <w:rPr>
          <w:rFonts w:ascii="Times New Roman"/>
          <w:b w:val="false"/>
          <w:i w:val="false"/>
          <w:color w:val="000000"/>
          <w:sz w:val="28"/>
        </w:rPr>
        <w:t>
      5-1) ең төмен зейнетақы және (немесе) жәрдемақы алатын азаматтар;</w:t>
      </w:r>
    </w:p>
    <w:p>
      <w:pPr>
        <w:spacing w:after="0"/>
        <w:ind w:left="0"/>
        <w:jc w:val="both"/>
      </w:pPr>
      <w:r>
        <w:rPr>
          <w:rFonts w:ascii="Times New Roman"/>
          <w:b w:val="false"/>
          <w:i w:val="false"/>
          <w:color w:val="000000"/>
          <w:sz w:val="28"/>
        </w:rPr>
        <w:t>
      5-2) 80 жастан бастап және одан асқан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6-1) он сегіз жасқа дейінгі мүгедек балалар;</w:t>
      </w:r>
    </w:p>
    <w:p>
      <w:pPr>
        <w:spacing w:after="0"/>
        <w:ind w:left="0"/>
        <w:jc w:val="both"/>
      </w:pPr>
      <w:r>
        <w:rPr>
          <w:rFonts w:ascii="Times New Roman"/>
          <w:b w:val="false"/>
          <w:i w:val="false"/>
          <w:color w:val="000000"/>
          <w:sz w:val="28"/>
        </w:rPr>
        <w:t>
      6-2) кәмелеттік жасқа толмаған балалары бар мүгедектер;</w:t>
      </w:r>
    </w:p>
    <w:p>
      <w:pPr>
        <w:spacing w:after="0"/>
        <w:ind w:left="0"/>
        <w:jc w:val="both"/>
      </w:pPr>
      <w:r>
        <w:rPr>
          <w:rFonts w:ascii="Times New Roman"/>
          <w:b w:val="false"/>
          <w:i w:val="false"/>
          <w:color w:val="000000"/>
          <w:sz w:val="28"/>
        </w:rPr>
        <w:t>
      6-3) бірінші, екінші топ мүгедектері;</w:t>
      </w:r>
    </w:p>
    <w:p>
      <w:pPr>
        <w:spacing w:after="0"/>
        <w:ind w:left="0"/>
        <w:jc w:val="both"/>
      </w:pPr>
      <w:r>
        <w:rPr>
          <w:rFonts w:ascii="Times New Roman"/>
          <w:b w:val="false"/>
          <w:i w:val="false"/>
          <w:color w:val="000000"/>
          <w:sz w:val="28"/>
        </w:rPr>
        <w:t>
      6-4) сал ауруымен ауыратын мүгедек балалары бар отбасылар;</w:t>
      </w:r>
    </w:p>
    <w:p>
      <w:pPr>
        <w:spacing w:after="0"/>
        <w:ind w:left="0"/>
        <w:jc w:val="both"/>
      </w:pPr>
      <w:r>
        <w:rPr>
          <w:rFonts w:ascii="Times New Roman"/>
          <w:b w:val="false"/>
          <w:i w:val="false"/>
          <w:color w:val="000000"/>
          <w:sz w:val="28"/>
        </w:rPr>
        <w:t>
      7) жалпы білім беретін мектепті аяқтаушы қатарынан адамдар, атап айтқанда:</w:t>
      </w:r>
    </w:p>
    <w:p>
      <w:pPr>
        <w:spacing w:after="0"/>
        <w:ind w:left="0"/>
        <w:jc w:val="both"/>
      </w:pPr>
      <w:r>
        <w:rPr>
          <w:rFonts w:ascii="Times New Roman"/>
          <w:b w:val="false"/>
          <w:i w:val="false"/>
          <w:color w:val="000000"/>
          <w:sz w:val="28"/>
        </w:rPr>
        <w:t>
      7-1) жетім - балалар;</w:t>
      </w:r>
    </w:p>
    <w:p>
      <w:pPr>
        <w:spacing w:after="0"/>
        <w:ind w:left="0"/>
        <w:jc w:val="both"/>
      </w:pPr>
      <w:r>
        <w:rPr>
          <w:rFonts w:ascii="Times New Roman"/>
          <w:b w:val="false"/>
          <w:i w:val="false"/>
          <w:color w:val="000000"/>
          <w:sz w:val="28"/>
        </w:rPr>
        <w:t>
      7-2) ата-ананың қамқорлығынсыз қалған балалар;</w:t>
      </w:r>
    </w:p>
    <w:p>
      <w:pPr>
        <w:spacing w:after="0"/>
        <w:ind w:left="0"/>
        <w:jc w:val="both"/>
      </w:pPr>
      <w:r>
        <w:rPr>
          <w:rFonts w:ascii="Times New Roman"/>
          <w:b w:val="false"/>
          <w:i w:val="false"/>
          <w:color w:val="000000"/>
          <w:sz w:val="28"/>
        </w:rPr>
        <w:t>
      7-3) жан басына шаққандағы орташа табысы ең төменгі күнкөріс деңгейінің бір мөлшерінен аспайтын отбасылар;</w:t>
      </w:r>
    </w:p>
    <w:p>
      <w:pPr>
        <w:spacing w:after="0"/>
        <w:ind w:left="0"/>
        <w:jc w:val="both"/>
      </w:pPr>
      <w:r>
        <w:rPr>
          <w:rFonts w:ascii="Times New Roman"/>
          <w:b w:val="false"/>
          <w:i w:val="false"/>
          <w:color w:val="000000"/>
          <w:sz w:val="28"/>
        </w:rPr>
        <w:t>
      8) аз қамтамасыз етілген азаматтар (отбасылар), атап айтқанда:</w:t>
      </w:r>
    </w:p>
    <w:p>
      <w:pPr>
        <w:spacing w:after="0"/>
        <w:ind w:left="0"/>
        <w:jc w:val="both"/>
      </w:pPr>
      <w:r>
        <w:rPr>
          <w:rFonts w:ascii="Times New Roman"/>
          <w:b w:val="false"/>
          <w:i w:val="false"/>
          <w:color w:val="000000"/>
          <w:sz w:val="28"/>
        </w:rPr>
        <w:t>
      8-1) Халықты жұмыспен қамту орталығы есебінде тұрған және жұмыспен қамтуға жәрдемдесудің белсенді шараларына қатысқан жұмыссыз азаматтар;</w:t>
      </w:r>
    </w:p>
    <w:p>
      <w:pPr>
        <w:spacing w:after="0"/>
        <w:ind w:left="0"/>
        <w:jc w:val="both"/>
      </w:pPr>
      <w:r>
        <w:rPr>
          <w:rFonts w:ascii="Times New Roman"/>
          <w:b w:val="false"/>
          <w:i w:val="false"/>
          <w:color w:val="000000"/>
          <w:sz w:val="28"/>
        </w:rPr>
        <w:t>
      8-2) он сегіз жасқа дейінгі балалары бар отбасылар;</w:t>
      </w:r>
    </w:p>
    <w:p>
      <w:pPr>
        <w:spacing w:after="0"/>
        <w:ind w:left="0"/>
        <w:jc w:val="both"/>
      </w:pPr>
      <w:r>
        <w:rPr>
          <w:rFonts w:ascii="Times New Roman"/>
          <w:b w:val="false"/>
          <w:i w:val="false"/>
          <w:color w:val="000000"/>
          <w:sz w:val="28"/>
        </w:rPr>
        <w:t>
      8-3) жетім - балалар;</w:t>
      </w:r>
    </w:p>
    <w:p>
      <w:pPr>
        <w:spacing w:after="0"/>
        <w:ind w:left="0"/>
        <w:jc w:val="both"/>
      </w:pPr>
      <w:r>
        <w:rPr>
          <w:rFonts w:ascii="Times New Roman"/>
          <w:b w:val="false"/>
          <w:i w:val="false"/>
          <w:color w:val="000000"/>
          <w:sz w:val="28"/>
        </w:rPr>
        <w:t>
      8-4) бас бостандығынан айыру орындарынан босатылған адамдар;</w:t>
      </w:r>
    </w:p>
    <w:p>
      <w:pPr>
        <w:spacing w:after="0"/>
        <w:ind w:left="0"/>
        <w:jc w:val="both"/>
      </w:pPr>
      <w:r>
        <w:rPr>
          <w:rFonts w:ascii="Times New Roman"/>
          <w:b w:val="false"/>
          <w:i w:val="false"/>
          <w:color w:val="000000"/>
          <w:sz w:val="28"/>
        </w:rPr>
        <w:t>
      8-5) табиғи және техногендік сипаттағы төтенше жағдайлардың, өрттің салдарынан тіршілікке қажетті жабдықсыз қалған адамдар;</w:t>
      </w:r>
    </w:p>
    <w:p>
      <w:pPr>
        <w:spacing w:after="0"/>
        <w:ind w:left="0"/>
        <w:jc w:val="both"/>
      </w:pPr>
      <w:r>
        <w:rPr>
          <w:rFonts w:ascii="Times New Roman"/>
          <w:b w:val="false"/>
          <w:i w:val="false"/>
          <w:color w:val="000000"/>
          <w:sz w:val="28"/>
        </w:rPr>
        <w:t>
      8-6) мемлекеттік жәрдемақы алушылар қатарынан он сегіз жасқа дейінгі балалары бар отбасылар;</w:t>
      </w:r>
    </w:p>
    <w:p>
      <w:pPr>
        <w:spacing w:after="0"/>
        <w:ind w:left="0"/>
        <w:jc w:val="both"/>
      </w:pPr>
      <w:r>
        <w:rPr>
          <w:rFonts w:ascii="Times New Roman"/>
          <w:b w:val="false"/>
          <w:i w:val="false"/>
          <w:color w:val="000000"/>
          <w:sz w:val="28"/>
        </w:rPr>
        <w:t>
      9) жан басына шаққандағы орташа табысы ең төменгі күнкөріс деңгейінің бір мөлшерінен аспайтын азаматтар (отбасылар), атап айтқанда:</w:t>
      </w:r>
    </w:p>
    <w:p>
      <w:pPr>
        <w:spacing w:after="0"/>
        <w:ind w:left="0"/>
        <w:jc w:val="both"/>
      </w:pPr>
      <w:r>
        <w:rPr>
          <w:rFonts w:ascii="Times New Roman"/>
          <w:b w:val="false"/>
          <w:i w:val="false"/>
          <w:color w:val="000000"/>
          <w:sz w:val="28"/>
        </w:rPr>
        <w:t>
      9-1) шұғыл немесе жоспарлы ота жасатқан адамдар, соның ішінде бір айдан аса ұзақ ауыру;</w:t>
      </w:r>
    </w:p>
    <w:p>
      <w:pPr>
        <w:spacing w:after="0"/>
        <w:ind w:left="0"/>
        <w:jc w:val="both"/>
      </w:pPr>
      <w:r>
        <w:rPr>
          <w:rFonts w:ascii="Times New Roman"/>
          <w:b w:val="false"/>
          <w:i w:val="false"/>
          <w:color w:val="000000"/>
          <w:sz w:val="28"/>
        </w:rPr>
        <w:t>
      9-2) 12 аптаға дейін жүктілігіне байланысты аудандық ауруханаға жүктілік бойынша дер кезінде есепке тұрған жүкті әйелдер;</w:t>
      </w:r>
    </w:p>
    <w:p>
      <w:pPr>
        <w:spacing w:after="0"/>
        <w:ind w:left="0"/>
        <w:jc w:val="both"/>
      </w:pPr>
      <w:r>
        <w:rPr>
          <w:rFonts w:ascii="Times New Roman"/>
          <w:b w:val="false"/>
          <w:i w:val="false"/>
          <w:color w:val="000000"/>
          <w:sz w:val="28"/>
        </w:rPr>
        <w:t>
      9-3) жасанды тағаммен тамақтандыратын 1 жасқа дейінгі емізіктегі баласы бар отбасылар;</w:t>
      </w:r>
    </w:p>
    <w:p>
      <w:pPr>
        <w:spacing w:after="0"/>
        <w:ind w:left="0"/>
        <w:jc w:val="both"/>
      </w:pPr>
      <w:r>
        <w:rPr>
          <w:rFonts w:ascii="Times New Roman"/>
          <w:b w:val="false"/>
          <w:i w:val="false"/>
          <w:color w:val="000000"/>
          <w:sz w:val="28"/>
        </w:rPr>
        <w:t>
      10) әлеуметтік маңызды ауруы бар азаматтар, атап айтқанда:</w:t>
      </w:r>
    </w:p>
    <w:p>
      <w:pPr>
        <w:spacing w:after="0"/>
        <w:ind w:left="0"/>
        <w:jc w:val="both"/>
      </w:pPr>
      <w:r>
        <w:rPr>
          <w:rFonts w:ascii="Times New Roman"/>
          <w:b w:val="false"/>
          <w:i w:val="false"/>
          <w:color w:val="000000"/>
          <w:sz w:val="28"/>
        </w:rPr>
        <w:t>
      10-1) онкологиялық ауруға (аурудың I, II, III, IV кезеңдері) шалдыққан адамдар;</w:t>
      </w:r>
    </w:p>
    <w:p>
      <w:pPr>
        <w:spacing w:after="0"/>
        <w:ind w:left="0"/>
        <w:jc w:val="both"/>
      </w:pPr>
      <w:r>
        <w:rPr>
          <w:rFonts w:ascii="Times New Roman"/>
          <w:b w:val="false"/>
          <w:i w:val="false"/>
          <w:color w:val="000000"/>
          <w:sz w:val="28"/>
        </w:rPr>
        <w:t>
      10-2) туберкулез ауруына шалдыққан адамдар (аурудың I, II, IV санаттары).</w:t>
      </w:r>
    </w:p>
    <w:bookmarkStart w:name="z19" w:id="17"/>
    <w:p>
      <w:pPr>
        <w:spacing w:after="0"/>
        <w:ind w:left="0"/>
        <w:jc w:val="both"/>
      </w:pPr>
      <w:r>
        <w:rPr>
          <w:rFonts w:ascii="Times New Roman"/>
          <w:b w:val="false"/>
          <w:i w:val="false"/>
          <w:color w:val="000000"/>
          <w:sz w:val="28"/>
        </w:rPr>
        <w:t>
      10. Уәкілетті орган табысты есептемей көрсетеді:</w:t>
      </w:r>
    </w:p>
    <w:bookmarkEnd w:id="17"/>
    <w:p>
      <w:pPr>
        <w:spacing w:after="0"/>
        <w:ind w:left="0"/>
        <w:jc w:val="both"/>
      </w:pPr>
      <w:r>
        <w:rPr>
          <w:rFonts w:ascii="Times New Roman"/>
          <w:b w:val="false"/>
          <w:i w:val="false"/>
          <w:color w:val="000000"/>
          <w:sz w:val="28"/>
        </w:rPr>
        <w:t xml:space="preserve">
      1) атаулы күндер мен мерекелік күндерге біржолғы әлеуметтік көмек: </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8-6) тармақшасында көрсетілген санатына уәкілетті ұйыммен келісілген тізім негізінде;</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санатына уәкілетті ұйыммен келісілген тізім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3), 4) тармақшаларында көрсетілген санаттарына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санатына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мүгедектер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6-1), 6-2), 6-3) тармақшаларында көрсетілген санаттарына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көрсетiлген санатына тұрғын үй жөндеуге уәкілетті органға немесе ауылдық округ әкіміне жазған өтініш негізінде,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тұрғын үй тұрмыстық тұру жағдайын тексеру актісін қоса берумен нақты шығын бойынша 160 (жүз алпыс) айлық есеп көрсеткішке (бұдан әрі - АЕК) дейінгі мөлшерде;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2-1), 2-2) тармақшаларында көрсетілген санаттарына тіс протезін орнату үшін 25000 (жиырма бес мың) теңгеден аспайтын мөлшерде,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жеке өтініші, медициналық анықтама (тіс протезіне жұмсалатын шығындар көрсетумен)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6-4) тармақшасының көрсетілген санатына 15 (он бес)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мүгедектігі туралы анықтама, балалардың туу туралы куәліктерінің көшірмелері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6-1) тармақшасының көрсетілген санатына Қазақстан Республикасы бойынша медициналық мекемелерге нақты шығыны бойынша барып, қайту жол шығынын қайтаруға 25 (жиырма бес) АЕК-тен аспайтын мөлшерде қолданылған жол билеттері, облыстық бағыттағы маман қорытындысы, мүгедектігі туралы анықтама, балалардың туу туралы куәліктері көшірмелері,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8-5) тармақшасының көрсетілген санатына 60 (алпыс) АЕК мөлшеріне дейін арнайы комиссия қорытындысы, Тереңкөл ауданының өрт сөндіру бөлімі, төтенше жағдай жөніндегі бөлім анықтамасы,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7-1), 7-2) тармақшаларының көрсетілген санаттарына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 және аудан әкімі, жоғары оқу орнының басшысы және өтініш беруші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8-3) тармақшасының көрсетілген санатына 6 (алты) АЕК мөлшерінде "Тереңкөл ауданының білім беру бөлімі" коммуналдық мемлекеттік мекемесі ұсынатын тізімге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қамқоршының немесе баланың мүддесін қорғайтын адамның өтініші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8-4) тармақшасының көрсетілген санатына 20 (жиырма)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бас бостандығынан айыру орындарының анықтамасын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8-1) тармақшасының көрсетілген санатына жерлеуге 15 (он бес)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(жақын туыстарының) жазған өтініші, қайтыс болғаны туралы куәлік, уәкілетті органның қайтыс болу мерзіміндегі тіркеудегі жағдайы туралы анықтамасы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10-1) тармақшасының көрсетілген санатына 10 (оң)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науқасын растайтын анықтаманы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санатына дәрі-дәрмек сатып алу үшін 1 (бір) АЕК мөлшерінде уәкілетті ұйым ұсынатын тізім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санатына 6 (алты)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санатына коммуналдық шығындарды өтеу үшін 4 (төрт) АЕК мөлшерінде уәкілетті ұйым ұсынатын тізім негізінде;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7-1), 7-2) тармақшаларының көрсетілген санаттарына оқу мерзімінде жатып – тұруына, тамақтануларына және тұратын жеріне бару жолақысына 19044 (он тоғыз мың қырық төрт) теңге мөлшерінде, өтініші және аудан әкімі, жоғары оқу орнының басшысы мен өтініш беруші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10-2) тармақшасының көрсетілген санатына науқастың емделу тәртібін сақтаған жағдайда амбулаторлық емделу мерзіміне тамақтандыруға 12 (он екі) АЕК мөлшерінде, Павлодар облысы денсаулық сақтау басқармасының шаруашылық жүргізу құқығындағы "Тереңкөл аудандық ауруханасы" коммуналдық мемлекеттік кәсіпорны (бұдан әрі – ШЖҚ-ғы КМК) ұсынатын тізім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2-1), 2-2) тармақшаларында, көрсетілген санаттарына 2 (екі) АЕК мөлшерінде коммуналдық қызмет бойынша шығындарын өтеуге - уәкілетті ұйым ұсынатын тізімге сәйкес, жеке куәлік, екінші деңгейдегі банктегі немесе банк операцияларының тиісті түрлеріне лицензиялары бар ұйымдардағы есепшот нөмірін көрсетумен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3-2) тармақшасының көрсетілген санатына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6-3) тармақшасының көрсетілген санатына 10 (он) АЕК мөлшерінде тексерілу және емделу үшін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мүгедектік туралы анықтама, медициналық мекеменің емделу курсын алғаны туралы растау – анықтамасы қоса берумен жазған өтініш негізінде;</w:t>
      </w:r>
    </w:p>
    <w:p>
      <w:pPr>
        <w:spacing w:after="0"/>
        <w:ind w:left="0"/>
        <w:jc w:val="both"/>
      </w:pPr>
      <w:r>
        <w:rPr>
          <w:rFonts w:ascii="Times New Roman"/>
          <w:b w:val="false"/>
          <w:i w:val="false"/>
          <w:color w:val="000000"/>
          <w:sz w:val="28"/>
        </w:rPr>
        <w:t>
      4)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2-1), 2-2) тармақшаларында көрсетілген санаттарына сауықтыруға 7 (жеті) АЕК мөлшерінде, уәкілетті ұйым ұсынатын тізім негізінде.</w:t>
      </w:r>
    </w:p>
    <w:bookmarkStart w:name="z20" w:id="18"/>
    <w:p>
      <w:pPr>
        <w:spacing w:after="0"/>
        <w:ind w:left="0"/>
        <w:jc w:val="both"/>
      </w:pPr>
      <w:r>
        <w:rPr>
          <w:rFonts w:ascii="Times New Roman"/>
          <w:b w:val="false"/>
          <w:i w:val="false"/>
          <w:color w:val="000000"/>
          <w:sz w:val="28"/>
        </w:rPr>
        <w:t>
      11. Уәкілетті орган табысты есепке алумен көрсетеді:</w:t>
      </w:r>
    </w:p>
    <w:bookmarkEnd w:id="18"/>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7-3) тармақшасының көрсетілген санатына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 және аудан әкімі, жоғары оқу орнының басшысы және өтініш беруші қол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8-1), 8-2) тармақшаларының көрсетілген санаттарына жеке қосалқы шаруашылықтарын дамыту үшін 110 (жүз он) АЕК мөлшерінде, ірі азық сатып алу үшін 11 (он бір) АЕК мөлшерінде, тұрмыстық жағдайын тексеру актісі, ірі қара малды сатып алу жөніндегі сауда-саттық шарты, малдың ветеринарлық паспорты,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8-1) тармақшасының көрсетілген санатына қатты отын сатып алуға 25 (жиырма бес) АЕК-ке дейінгі мөлшерде, арнайы комиссия қорытындысы (хаттамасы),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9-1) тармақшасының көрсетілген санатына емделуге 25 (жиырма бес) АЕК-ке дейінгі мөлшерде, арнайы комиссия қорытындысы (хаттамасы), медициналық мекеменің анықтамасы,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9-2) тармақшасынының көрсетілген санатына 10 (он) айлық есептік көрсеткіш мөлшерінде, "Тереңкөл аудандық ауруханасы" ШЖҚ-ғы КМК ұсынатын тізімге сәйкес,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7-3) тармақшасының көрсетілген санатына оқу мерзімінде жатып – тұруына, тамақтануларына және тұратын жеріне барып-қайту жолақысына 19044 (он тоғыз мың қырық төрт) теңге мөлшерінде, аудан әкімі, жоғары оқу орнының басшысы және өтініш беруші қол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8-6) тармақшасының көрсетілген санатына шағын орталықта және мектепке дейінгі мекемеде балаларды күту және ата - ананың төлемі бойынша шығынын қайтару үшін 3 (үш) АЕК мөлшерінде ауданның жалпы білім беру және мектепке дейінгі мекемелердің ұсынған тізіміне сәйкес,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9-3) тармақшасының көрсетілген санатына балалар тамағына 4 (төрт) АЕК мөлшерінде,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 "Тереңкөл аудандық ауруханасы" ШЖҚ-ғы КМК ұсынған тізімі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5-1) тармақшасының көрсетілген санатына 2 (екі) АЕК мөлшерінде коммуналдық қызмет бойынша шығындарын өтеуге уәкілетті ұйым ұсынатын тізімге сәйкес,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bookmarkStart w:name="z21" w:id="19"/>
    <w:p>
      <w:pPr>
        <w:spacing w:after="0"/>
        <w:ind w:left="0"/>
        <w:jc w:val="both"/>
      </w:pPr>
      <w:r>
        <w:rPr>
          <w:rFonts w:ascii="Times New Roman"/>
          <w:b w:val="false"/>
          <w:i w:val="false"/>
          <w:color w:val="000000"/>
          <w:sz w:val="28"/>
        </w:rPr>
        <w:t xml:space="preserve">
      12. Атаулы күндер мен мереке күндері, жекеленген санаттағы алушылар үшін әлеуметтік көмектің мөлшері облыстың ЖАО келісімі бойынша біріңғай мөлшерде белгіленеді. </w:t>
      </w:r>
    </w:p>
    <w:bookmarkEnd w:id="19"/>
    <w:bookmarkStart w:name="z22" w:id="20"/>
    <w:p>
      <w:pPr>
        <w:spacing w:after="0"/>
        <w:ind w:left="0"/>
        <w:jc w:val="both"/>
      </w:pPr>
      <w:r>
        <w:rPr>
          <w:rFonts w:ascii="Times New Roman"/>
          <w:b w:val="false"/>
          <w:i w:val="false"/>
          <w:color w:val="000000"/>
          <w:sz w:val="28"/>
        </w:rPr>
        <w:t>
      13. Әрбір жекеленген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органның бекіткен тізімі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екінші деңгейдегі банктер немесе банк операцияларының тиісті түрлеріне лицензиялары бар ұйымдардағы дербес шот нөмірін көрсете отырып, өтінішке қоса мынадай құжаттарды ұсынады:</w:t>
      </w:r>
    </w:p>
    <w:bookmarkEnd w:id="23"/>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тұлғаның (отбасының) құрамы туралы мәліметтер;</w:t>
      </w:r>
    </w:p>
    <w:p>
      <w:pPr>
        <w:spacing w:after="0"/>
        <w:ind w:left="0"/>
        <w:jc w:val="both"/>
      </w:pPr>
      <w:r>
        <w:rPr>
          <w:rFonts w:ascii="Times New Roman"/>
          <w:b w:val="false"/>
          <w:i w:val="false"/>
          <w:color w:val="000000"/>
          <w:sz w:val="28"/>
        </w:rPr>
        <w:t>
      3) адамның (отбасы мүшелерінің) табыстары туралы мәліметтер;</w:t>
      </w:r>
    </w:p>
    <w:p>
      <w:pPr>
        <w:spacing w:after="0"/>
        <w:ind w:left="0"/>
        <w:jc w:val="both"/>
      </w:pPr>
      <w:r>
        <w:rPr>
          <w:rFonts w:ascii="Times New Roman"/>
          <w:b w:val="false"/>
          <w:i w:val="false"/>
          <w:color w:val="000000"/>
          <w:sz w:val="28"/>
        </w:rPr>
        <w:t>
      4) өмірлік қиын жағдайдың туындағанын растайтын акт және (немесе) құжат.</w:t>
      </w:r>
    </w:p>
    <w:bookmarkStart w:name="z26" w:id="24"/>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ауылдық округінің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құжаттарын тіркеген күннен бастап сегіз жұмыс күні ішінде қабылданған құжаттар мен арнайы комиссияның қорытындысы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Тереңкөл ауданының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6 желтоқсаны</w:t>
            </w:r>
            <w:r>
              <w:br/>
            </w:r>
            <w:r>
              <w:rPr>
                <w:rFonts w:ascii="Times New Roman"/>
                <w:b w:val="false"/>
                <w:i w:val="false"/>
                <w:color w:val="000000"/>
                <w:sz w:val="20"/>
              </w:rPr>
              <w:t>№ 4/51 шешіміне</w:t>
            </w:r>
            <w:r>
              <w:br/>
            </w:r>
            <w:r>
              <w:rPr>
                <w:rFonts w:ascii="Times New Roman"/>
                <w:b w:val="false"/>
                <w:i w:val="false"/>
                <w:color w:val="000000"/>
                <w:sz w:val="20"/>
              </w:rPr>
              <w:t>қосымша</w:t>
            </w:r>
          </w:p>
        </w:tc>
      </w:tr>
    </w:tbl>
    <w:bookmarkStart w:name="z43" w:id="40"/>
    <w:p>
      <w:pPr>
        <w:spacing w:after="0"/>
        <w:ind w:left="0"/>
        <w:jc w:val="left"/>
      </w:pPr>
      <w:r>
        <w:rPr>
          <w:rFonts w:ascii="Times New Roman"/>
          <w:b/>
          <w:i w:val="false"/>
          <w:color w:val="000000"/>
        </w:rPr>
        <w:t xml:space="preserve"> Тереңкөл аудандық мәслихатының күші жойылған кейбір шешімдерінің тізбесі</w:t>
      </w:r>
    </w:p>
    <w:bookmarkEnd w:id="40"/>
    <w:bookmarkStart w:name="z44" w:id="41"/>
    <w:p>
      <w:pPr>
        <w:spacing w:after="0"/>
        <w:ind w:left="0"/>
        <w:jc w:val="both"/>
      </w:pPr>
      <w:r>
        <w:rPr>
          <w:rFonts w:ascii="Times New Roman"/>
          <w:b w:val="false"/>
          <w:i w:val="false"/>
          <w:color w:val="000000"/>
          <w:sz w:val="28"/>
        </w:rPr>
        <w:t xml:space="preserve">
      1. Качир аудандық мәслихатының 2016 жылғы 27 шілдедегі "Әлеуметтiк көмек көрсетудiң, оның мөлшерлерiн белгiлеудiң және Качир ауданының мұқтаж азаматтардың жекелеген санаттарының тiзбесiн айқындаудың Қағидаларын бекіту туралы" № 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5215 болып тіркелген, 2016 жылғы 26 тамызда "Әділет" ақпараттық-құқықтық жүйесінде жарияланған).</w:t>
      </w:r>
    </w:p>
    <w:bookmarkEnd w:id="41"/>
    <w:bookmarkStart w:name="z45" w:id="42"/>
    <w:p>
      <w:pPr>
        <w:spacing w:after="0"/>
        <w:ind w:left="0"/>
        <w:jc w:val="both"/>
      </w:pPr>
      <w:r>
        <w:rPr>
          <w:rFonts w:ascii="Times New Roman"/>
          <w:b w:val="false"/>
          <w:i w:val="false"/>
          <w:color w:val="000000"/>
          <w:sz w:val="28"/>
        </w:rPr>
        <w:t xml:space="preserve">
      2. Качир аудандық мәслихатының 2017 жылғы 6 маусымдағы "Качир аудандық мәслихатының 2016 жылғы 27 шілдедегі "Әлеуметтiк көмек көрсетудiң, оның мөлшерлерiн белгiлеудiң және Качир ауданының мұқтаж азаматтардың жекелеген санаттарының тiзбесiн айқындаудың Қағидаларын бекіту туралы" № 3/6 шешіміне өзгеріс енгізу туралы" № 2/17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5537 болып тіркелген, 2017 жылғы 29 маусымда Қазақстан Республикасы нормативтік құқықтық актілерінің электрондық түрдегі эталондық бақылау банкінде жарияланған).</w:t>
      </w:r>
    </w:p>
    <w:bookmarkEnd w:id="42"/>
    <w:bookmarkStart w:name="z46" w:id="43"/>
    <w:p>
      <w:pPr>
        <w:spacing w:after="0"/>
        <w:ind w:left="0"/>
        <w:jc w:val="both"/>
      </w:pPr>
      <w:r>
        <w:rPr>
          <w:rFonts w:ascii="Times New Roman"/>
          <w:b w:val="false"/>
          <w:i w:val="false"/>
          <w:color w:val="000000"/>
          <w:sz w:val="28"/>
        </w:rPr>
        <w:t xml:space="preserve">
      3. Качир аудандық мәслихатының 2018 жылғы 27 шілдедегі "Качир аудандық мәслихатының 2016 жылғы 27 шілдедегі "Әлеуметтiк көмек көрсетудiң, оның мөлшерлерiн белгiлеудiң және Качир ауданының мұқтаж азаматтардың жекелеген санаттарының тiзбесiн айқындаудың Қағидаларын бекіту туралы" № 3/6 шешіміне толықтыру енгізу туралы" № 3/31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6045 болып тіркелген, 2018 жылғы 3 қыркүйекте Қазақстан Республикасы нормативтік құқықтық актілерінің электрондық түрдегі эталондық бақылау банкінде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