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355c" w14:textId="0a23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2018 жылғы 24 желтоқсандағы "2019 - 2021 жылдарға арналған Ертіс аудандық бюджеті туралы" № 155-34-6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2019 жылғы 16 мамырдағы № 177-40-6 шешімі. Павлодар облысының Әділет департаментінде 2019 жылғы 17 мамырда № 6369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Ертіс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2018 жылғы 24 желтоқсандағы "2019 - 2021 жылдарға арналған Ертіс аудандық бюджеті туралы" № 155-34-6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6202 болып тіркелген, 2019 жылғы 10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"4492324" сандары "4522181" сандарымен ауыстырылсын;</w:t>
      </w:r>
    </w:p>
    <w:p>
      <w:pPr>
        <w:spacing w:after="0"/>
        <w:ind w:left="0"/>
        <w:jc w:val="both"/>
      </w:pPr>
      <w:r>
        <w:rPr>
          <w:rFonts w:ascii="Times New Roman"/>
          <w:b w:val="false"/>
          <w:i w:val="false"/>
          <w:color w:val="000000"/>
          <w:sz w:val="28"/>
        </w:rPr>
        <w:t>
      "514950" сандары "505950" сандарымен ауыстырылсын;</w:t>
      </w:r>
    </w:p>
    <w:p>
      <w:pPr>
        <w:spacing w:after="0"/>
        <w:ind w:left="0"/>
        <w:jc w:val="both"/>
      </w:pPr>
      <w:r>
        <w:rPr>
          <w:rFonts w:ascii="Times New Roman"/>
          <w:b w:val="false"/>
          <w:i w:val="false"/>
          <w:color w:val="000000"/>
          <w:sz w:val="28"/>
        </w:rPr>
        <w:t>
      "3967417" сандары "4006274" сандарымен ауыстырылсын;</w:t>
      </w:r>
    </w:p>
    <w:p>
      <w:pPr>
        <w:spacing w:after="0"/>
        <w:ind w:left="0"/>
        <w:jc w:val="both"/>
      </w:pPr>
      <w:r>
        <w:rPr>
          <w:rFonts w:ascii="Times New Roman"/>
          <w:b w:val="false"/>
          <w:i w:val="false"/>
          <w:color w:val="000000"/>
          <w:sz w:val="28"/>
        </w:rPr>
        <w:t>
      2) тармақшада "4492324" сандары "4525918" сандарымен ауыстырылсын;</w:t>
      </w:r>
    </w:p>
    <w:p>
      <w:pPr>
        <w:spacing w:after="0"/>
        <w:ind w:left="0"/>
        <w:jc w:val="both"/>
      </w:pPr>
      <w:r>
        <w:rPr>
          <w:rFonts w:ascii="Times New Roman"/>
          <w:b w:val="false"/>
          <w:i w:val="false"/>
          <w:color w:val="000000"/>
          <w:sz w:val="28"/>
        </w:rPr>
        <w:t>
      5) тармақшада "-45814" сандары "-49551" сандарымен ауыстырылсын;</w:t>
      </w:r>
    </w:p>
    <w:p>
      <w:pPr>
        <w:spacing w:after="0"/>
        <w:ind w:left="0"/>
        <w:jc w:val="both"/>
      </w:pPr>
      <w:r>
        <w:rPr>
          <w:rFonts w:ascii="Times New Roman"/>
          <w:b w:val="false"/>
          <w:i w:val="false"/>
          <w:color w:val="000000"/>
          <w:sz w:val="28"/>
        </w:rPr>
        <w:t>
      6) тармақшада "45814" сандары "49551"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Гунжель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2019 жылғы 16 мамырдағы</w:t>
            </w:r>
            <w:r>
              <w:br/>
            </w:r>
            <w:r>
              <w:rPr>
                <w:rFonts w:ascii="Times New Roman"/>
                <w:b w:val="false"/>
                <w:i w:val="false"/>
                <w:color w:val="000000"/>
                <w:sz w:val="20"/>
              </w:rPr>
              <w:t>№ 177-40-6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Ертіс аудандық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спорттүрлерi бойыншааудан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2019 жылғы 16 мамырдағы</w:t>
            </w:r>
            <w:r>
              <w:br/>
            </w:r>
            <w:r>
              <w:rPr>
                <w:rFonts w:ascii="Times New Roman"/>
                <w:b w:val="false"/>
                <w:i w:val="false"/>
                <w:color w:val="000000"/>
                <w:sz w:val="20"/>
              </w:rPr>
              <w:t>№ 177-40-6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трансферттердің бөлунуі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Майқоныр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