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ac92" w14:textId="2daa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2018 жылғы 25 желтоқсандағы "2019 - 2021 жылдарға арналған Железин аудандық бюджеті туралы" № 306/6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2019 жылғы 12 маусымдағы № 347/6 шешімі. Павлодар облысының Әділет департаментінде 2019 жылғы 17 маусымда № 6419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2018 жылғы 25 желтоқсандағы "2019 - 2021 жылдарға арналған Железин аудандық бюджеті туралы" № 306/6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6196 болып тіркелген, 2019 жылғы 10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"4836518" сандары "5492220" сандарымен ауыстырылсын;</w:t>
      </w:r>
    </w:p>
    <w:p>
      <w:pPr>
        <w:spacing w:after="0"/>
        <w:ind w:left="0"/>
        <w:jc w:val="both"/>
      </w:pPr>
      <w:r>
        <w:rPr>
          <w:rFonts w:ascii="Times New Roman"/>
          <w:b w:val="false"/>
          <w:i w:val="false"/>
          <w:color w:val="000000"/>
          <w:sz w:val="28"/>
        </w:rPr>
        <w:t>
      "662038" сандары "650038" сандарымен ауыстырылсын;</w:t>
      </w:r>
    </w:p>
    <w:p>
      <w:pPr>
        <w:spacing w:after="0"/>
        <w:ind w:left="0"/>
        <w:jc w:val="both"/>
      </w:pPr>
      <w:r>
        <w:rPr>
          <w:rFonts w:ascii="Times New Roman"/>
          <w:b w:val="false"/>
          <w:i w:val="false"/>
          <w:color w:val="000000"/>
          <w:sz w:val="28"/>
        </w:rPr>
        <w:t>
      "4168224" сандары "4835926" сандарымен ауыстырылсын;</w:t>
      </w:r>
    </w:p>
    <w:p>
      <w:pPr>
        <w:spacing w:after="0"/>
        <w:ind w:left="0"/>
        <w:jc w:val="both"/>
      </w:pPr>
      <w:r>
        <w:rPr>
          <w:rFonts w:ascii="Times New Roman"/>
          <w:b w:val="false"/>
          <w:i w:val="false"/>
          <w:color w:val="000000"/>
          <w:sz w:val="28"/>
        </w:rPr>
        <w:t>
      2) тармақшада "4815918" сандары "5530609" сандарымен ауыстырылсын;</w:t>
      </w:r>
    </w:p>
    <w:p>
      <w:pPr>
        <w:spacing w:after="0"/>
        <w:ind w:left="0"/>
        <w:jc w:val="both"/>
      </w:pPr>
      <w:r>
        <w:rPr>
          <w:rFonts w:ascii="Times New Roman"/>
          <w:b w:val="false"/>
          <w:i w:val="false"/>
          <w:color w:val="000000"/>
          <w:sz w:val="28"/>
        </w:rPr>
        <w:t>
      4) тармақшада "20600" сандары "2000" сандарымен ауыстырылсын;</w:t>
      </w:r>
    </w:p>
    <w:p>
      <w:pPr>
        <w:spacing w:after="0"/>
        <w:ind w:left="0"/>
        <w:jc w:val="both"/>
      </w:pPr>
      <w:r>
        <w:rPr>
          <w:rFonts w:ascii="Times New Roman"/>
          <w:b w:val="false"/>
          <w:i w:val="false"/>
          <w:color w:val="000000"/>
          <w:sz w:val="28"/>
        </w:rPr>
        <w:t>
      5) тармақшада "-20135" сандары "-60524" сандарымен ауыстырылсын;</w:t>
      </w:r>
    </w:p>
    <w:p>
      <w:pPr>
        <w:spacing w:after="0"/>
        <w:ind w:left="0"/>
        <w:jc w:val="both"/>
      </w:pPr>
      <w:r>
        <w:rPr>
          <w:rFonts w:ascii="Times New Roman"/>
          <w:b w:val="false"/>
          <w:i w:val="false"/>
          <w:color w:val="000000"/>
          <w:sz w:val="28"/>
        </w:rPr>
        <w:t>
      6) тармақшада "20135" сандары "60524"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маусымдағы</w:t>
            </w:r>
            <w:r>
              <w:br/>
            </w:r>
            <w:r>
              <w:rPr>
                <w:rFonts w:ascii="Times New Roman"/>
                <w:b w:val="false"/>
                <w:i w:val="false"/>
                <w:color w:val="000000"/>
                <w:sz w:val="20"/>
              </w:rPr>
              <w:t>№ 347/6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4 835 926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