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94e7" w14:textId="9bc9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2014 жылғы 30 шілдедегі "Баянауыл ауданы Шөптікөл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201/36 шешімінің күші жойылды деп тану туралы</w:t>
      </w:r>
    </w:p>
    <w:p>
      <w:pPr>
        <w:spacing w:after="0"/>
        <w:ind w:left="0"/>
        <w:jc w:val="both"/>
      </w:pPr>
      <w:r>
        <w:rPr>
          <w:rFonts w:ascii="Times New Roman"/>
          <w:b w:val="false"/>
          <w:i w:val="false"/>
          <w:color w:val="000000"/>
          <w:sz w:val="28"/>
        </w:rPr>
        <w:t>Павлодар облысы Баянауыл аудандық мәслихатының 2019 жылғы 6 мамырдағы № 251/44 шешімі. Павлодар облысының Әділет департаментінде 2019 жылғы 14 мамырда № 6361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Баянауыл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Баянауыл аудандық мәслихатының 2014 жылғы 30 шілдедегі "Баянауыл ауданы Шөптікөл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201/36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4005 болып тіркелген, 2014 жылғы 18 қыркүйекте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Баянауыл аудандық мәслихатының тұрақты комиссияларына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