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ad7" w14:textId="d76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30 мамырдағы "Павлодар қаласы аумағында бейбіт жиналыстар, митингілер, шерулер, пикеттер және демонстрациялар өткізу тәртібін қосымша реттеу туралы" № 382/52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25 желтоқсандағы № 446/61 шешімі. Павлодар облысының Әділет департаментінде 2019 жылғы 27 желтоқсанда № 6687 болып тіркелді. Күші жойылды - Павлодар облысы Павлодар қалалық мәслихатының 2021 жылғы 8 қаңтардағы № 570/75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08.01.2021 № 570/75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30 мамырдағы "Павлодар қаласы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6405 болып тіркелген, 2019 жылғы 13 маусымда Қазақстан Республикасының нормативтік құқықтық актілердің эталондық бақылау банкінде жарияланған) № 382/52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аумағында бейбіт жиналыстар, митингілер өткізу үшін келесі орындар белгіленсін":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Ю. Гагарин атындағы саябақ (Қамзин көшесі-Академик Шөкин көшесі-Циолковский көшесі-Ворушин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Конституция алаңы;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Естай атындағы Мәдениет сарайы (Конституция алаңы, 1).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азаматтардың құқықтарын және заңдылықтарды сақтау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