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1712c" w14:textId="44171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өсімдік шаруашылығы саласындағы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2019 жылғы 4 сәуірдегі № 86/2 қаулысы. Павлодар облысының Әділет департаментінде 2019 жылғы 15 сәуірде № 6303 болып тіркелді. Күші жойылды - Павлодар облысы әкімдігінің 2020 жылғы 25 желтоқсандағы № 285/5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25.12.2020 № 285/5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27 тамыздағы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регламентін бекіту туралы" № 251/8 (Нормативтік құқықтық актілерді мемлекеттік тіркеу тізілімінде № 4744 болып тіркелген, 2015 жылғы 9 қазанда "Регион.kz"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Павлодар облысы әкімдігінің 2015 жылғы 25 қыркүйектегі "Тыңайтқыштар (органикалықтарды қоспағанда) құнын субсидиялау" мемлекеттік көрсетілетін қызмет регламентін бекіту туралы" № 278/10 (Нормативтік құқықтық актілерді мемлекеттік тіркеу тізілімінде № 4780 болып тіркелген, 2015 жылғы 12 қарашада "Әділет"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"Тыңайтқыштар (органикалықтарды қоспағанда)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3. "Павлодар облысының ауыл шаруашылығы басқармасы" мемлекеттік мекемесі заңнамамен белгіленген тәртіпте:</w:t>
      </w:r>
    </w:p>
    <w:bookmarkEnd w:id="5"/>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7" w:id="6"/>
    <w:p>
      <w:pPr>
        <w:spacing w:after="0"/>
        <w:ind w:left="0"/>
        <w:jc w:val="both"/>
      </w:pPr>
      <w:r>
        <w:rPr>
          <w:rFonts w:ascii="Times New Roman"/>
          <w:b w:val="false"/>
          <w:i w:val="false"/>
          <w:color w:val="000000"/>
          <w:sz w:val="28"/>
        </w:rPr>
        <w:t>
      4. Осы қаулының орындалуын бақылау облыс әкімінің орынбасары Қ. Т. Нүкеновке жүктелсін.</w:t>
      </w:r>
    </w:p>
    <w:bookmarkEnd w:id="6"/>
    <w:bookmarkStart w:name="z8"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"4" сәуірдегі</w:t>
            </w:r>
            <w:r>
              <w:br/>
            </w:r>
            <w:r>
              <w:rPr>
                <w:rFonts w:ascii="Times New Roman"/>
                <w:b w:val="false"/>
                <w:i w:val="false"/>
                <w:color w:val="000000"/>
                <w:sz w:val="20"/>
              </w:rPr>
              <w:t>№ 86/2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"27" тамыздағы</w:t>
            </w:r>
            <w:r>
              <w:br/>
            </w:r>
            <w:r>
              <w:rPr>
                <w:rFonts w:ascii="Times New Roman"/>
                <w:b w:val="false"/>
                <w:i w:val="false"/>
                <w:color w:val="000000"/>
                <w:sz w:val="20"/>
              </w:rPr>
              <w:t>№ 251/8 қаулысымен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"Өсiмдiктердi қорғау мақсатында ауыл шаруашылығы</w:t>
      </w:r>
      <w:r>
        <w:br/>
      </w:r>
      <w:r>
        <w:rPr>
          <w:rFonts w:ascii="Times New Roman"/>
          <w:b/>
          <w:i w:val="false"/>
          <w:color w:val="000000"/>
        </w:rPr>
        <w:t>дақылдарын өңдеуге арналған гербицидтердiң, биоагенттердiң</w:t>
      </w:r>
      <w:r>
        <w:br/>
      </w:r>
      <w:r>
        <w:rPr>
          <w:rFonts w:ascii="Times New Roman"/>
          <w:b/>
          <w:i w:val="false"/>
          <w:color w:val="000000"/>
        </w:rPr>
        <w:t>(энтомофагтардың) және биопрепараттардың құнын субсидиялау"</w:t>
      </w:r>
      <w:r>
        <w:br/>
      </w:r>
      <w:r>
        <w:rPr>
          <w:rFonts w:ascii="Times New Roman"/>
          <w:b/>
          <w:i w:val="false"/>
          <w:color w:val="000000"/>
        </w:rPr>
        <w:t>мемлекеттік көрсетілетін қызмет регламенті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қызметін (бұдан әрі – мемлекеттік көрсетілетін қызмет) "Павлодар облысының ауыл шаруашылығы басқармасы" мемлекеттік мекемесі (бұдан әрі – көрсетілетін қызметті беруші) көрсетеді.</w:t>
      </w:r>
    </w:p>
    <w:bookmarkEnd w:id="10"/>
    <w:p>
      <w:pPr>
        <w:spacing w:after="0"/>
        <w:ind w:left="0"/>
        <w:jc w:val="both"/>
      </w:pPr>
      <w:r>
        <w:rPr>
          <w:rFonts w:ascii="Times New Roman"/>
          <w:b w:val="false"/>
          <w:i w:val="false"/>
          <w:color w:val="000000"/>
          <w:sz w:val="28"/>
        </w:rPr>
        <w:t>
      Өтінімдерді (өтпелі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13" w:id="11"/>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11"/>
    <w:bookmarkStart w:name="z14" w:id="12"/>
    <w:p>
      <w:pPr>
        <w:spacing w:after="0"/>
        <w:ind w:left="0"/>
        <w:jc w:val="both"/>
      </w:pPr>
      <w:r>
        <w:rPr>
          <w:rFonts w:ascii="Times New Roman"/>
          <w:b w:val="false"/>
          <w:i w:val="false"/>
          <w:color w:val="000000"/>
          <w:sz w:val="28"/>
        </w:rPr>
        <w:t xml:space="preserve">
      3. Мемлекеттік қызметті көрсету нәтижесі – субсидияны аудару туралы хабарлама не Қазақстан Республикасы Ауыл шаруашылығы министрінің 2015 жылғы 8 маусымдағы № 15-1/522 </w:t>
      </w:r>
      <w:r>
        <w:rPr>
          <w:rFonts w:ascii="Times New Roman"/>
          <w:b w:val="false"/>
          <w:i w:val="false"/>
          <w:color w:val="000000"/>
          <w:sz w:val="28"/>
        </w:rPr>
        <w:t>бұйрығымен</w:t>
      </w:r>
      <w:r>
        <w:rPr>
          <w:rFonts w:ascii="Times New Roman"/>
          <w:b w:val="false"/>
          <w:i w:val="false"/>
          <w:color w:val="000000"/>
          <w:sz w:val="28"/>
        </w:rPr>
        <w:t xml:space="preserve">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w:t>
      </w:r>
    </w:p>
    <w:bookmarkEnd w:id="12"/>
    <w:p>
      <w:pPr>
        <w:spacing w:after="0"/>
        <w:ind w:left="0"/>
        <w:jc w:val="both"/>
      </w:pPr>
      <w:r>
        <w:rPr>
          <w:rFonts w:ascii="Times New Roman"/>
          <w:b w:val="false"/>
          <w:i w:val="false"/>
          <w:color w:val="000000"/>
          <w:sz w:val="28"/>
        </w:rPr>
        <w:t>
      Тиесілі субсидиялар:</w:t>
      </w:r>
    </w:p>
    <w:p>
      <w:pPr>
        <w:spacing w:after="0"/>
        <w:ind w:left="0"/>
        <w:jc w:val="both"/>
      </w:pPr>
      <w:r>
        <w:rPr>
          <w:rFonts w:ascii="Times New Roman"/>
          <w:b w:val="false"/>
          <w:i w:val="false"/>
          <w:color w:val="000000"/>
          <w:sz w:val="28"/>
        </w:rPr>
        <w:t>
      1) ағымдағы жылы және (немесе) өткен жылдың 4 (төртінші) тоқсанында гербицидтерді, биоагенттерді (энтомофагтарды) және биопрепараттарды (бұдан әрі – ӨҚҚ) жеткізушіден сатып алынған ӨҚҚ-ға жұмсалған шығындарды өтеу үшін ауыл шаруашылығы тауарын өндірушілердің (бұдан әрі – ауылшартауарөндіруші) немесе ауыл шаруашылығы кооперативтерінің (бұдан әрі – ауылшаркооперативі);</w:t>
      </w:r>
    </w:p>
    <w:p>
      <w:pPr>
        <w:spacing w:after="0"/>
        <w:ind w:left="0"/>
        <w:jc w:val="both"/>
      </w:pPr>
      <w:r>
        <w:rPr>
          <w:rFonts w:ascii="Times New Roman"/>
          <w:b w:val="false"/>
          <w:i w:val="false"/>
          <w:color w:val="000000"/>
          <w:sz w:val="28"/>
        </w:rPr>
        <w:t>
      2) ағымдағы жылы және (немесе) өткен жылдың 4 (төртінші) тоқсанында ауылшартауарөндірушілерге немесе ауылшаркооперативтеріне өткізілген ӨҚҚ құнын арзандату үшін отандық ӨҚҚ өндірушілердің шоттарына аударылады.</w:t>
      </w:r>
    </w:p>
    <w:p>
      <w:pPr>
        <w:spacing w:after="0"/>
        <w:ind w:left="0"/>
        <w:jc w:val="both"/>
      </w:pPr>
      <w:r>
        <w:rPr>
          <w:rFonts w:ascii="Times New Roman"/>
          <w:b w:val="false"/>
          <w:i w:val="false"/>
          <w:color w:val="000000"/>
          <w:sz w:val="28"/>
        </w:rPr>
        <w:t xml:space="preserve">
      Мемлекеттік қызметті көрсету нәтижесін ұсыну нысаны – электрондық. </w:t>
      </w:r>
    </w:p>
    <w:p>
      <w:pPr>
        <w:spacing w:after="0"/>
        <w:ind w:left="0"/>
        <w:jc w:val="both"/>
      </w:pPr>
      <w:r>
        <w:rPr>
          <w:rFonts w:ascii="Times New Roman"/>
          <w:b w:val="false"/>
          <w:i w:val="false"/>
          <w:color w:val="000000"/>
          <w:sz w:val="28"/>
        </w:rPr>
        <w:t xml:space="preserve">
      Мемлекеттік қызметті көрсету нәтижесі туралы хабарлама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-қосымшаларына сәйкес нысандар бойынша электрондық құжат нысанында көрсетілетін қызметті алушының "жеке кабинетіне" жолданады.</w:t>
      </w:r>
    </w:p>
    <w:bookmarkStart w:name="z15" w:id="13"/>
    <w:p>
      <w:pPr>
        <w:spacing w:after="0"/>
        <w:ind w:left="0"/>
        <w:jc w:val="left"/>
      </w:pPr>
      <w:r>
        <w:rPr>
          <w:rFonts w:ascii="Times New Roman"/>
          <w:b/>
          <w:i w:val="false"/>
          <w:color w:val="000000"/>
        </w:rPr>
        <w:t xml:space="preserve"> 2-тарау.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3"/>
    <w:bookmarkStart w:name="z16" w:id="14"/>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толық құны бойынша сатып алынған ӨҚҚ үшін субсидия алуға арналған өтінімді немесе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ӨҚҚ-ны отандық ӨҚҚ өндірушіден арзандатылған құны бойынша сатып алған жағдайда, тиесілі субсидияларды төлеу туралы өтпелі өтінімді электрондық цифрлық қолтаңбамен (бұдан әрі – ЭЦҚ) куәландырылған электрондық құжат нысанында порталға жіберу болып табылады.</w:t>
      </w:r>
    </w:p>
    <w:bookmarkEnd w:id="14"/>
    <w:p>
      <w:pPr>
        <w:spacing w:after="0"/>
        <w:ind w:left="0"/>
        <w:jc w:val="both"/>
      </w:pPr>
      <w:r>
        <w:rPr>
          <w:rFonts w:ascii="Times New Roman"/>
          <w:b w:val="false"/>
          <w:i w:val="false"/>
          <w:color w:val="000000"/>
          <w:sz w:val="28"/>
        </w:rPr>
        <w:t>
      Өтінімнің (өтпелі өтінімнің) қабылданғанын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растайды.</w:t>
      </w:r>
    </w:p>
    <w:p>
      <w:pPr>
        <w:spacing w:after="0"/>
        <w:ind w:left="0"/>
        <w:jc w:val="both"/>
      </w:pPr>
      <w:r>
        <w:rPr>
          <w:rFonts w:ascii="Times New Roman"/>
          <w:b w:val="false"/>
          <w:i w:val="false"/>
          <w:color w:val="000000"/>
          <w:sz w:val="28"/>
        </w:rPr>
        <w:t>
      Мемлекеттік қызметті көрсету мерзімі – 3 (үш) жұмыс күні.</w:t>
      </w:r>
    </w:p>
    <w:bookmarkStart w:name="z17" w:id="1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5"/>
    <w:p>
      <w:pPr>
        <w:spacing w:after="0"/>
        <w:ind w:left="0"/>
        <w:jc w:val="both"/>
      </w:pPr>
      <w:r>
        <w:rPr>
          <w:rFonts w:ascii="Times New Roman"/>
          <w:b w:val="false"/>
          <w:i w:val="false"/>
          <w:color w:val="000000"/>
          <w:sz w:val="28"/>
        </w:rPr>
        <w:t>
      1) көрсетілетін қызметті берушінің жауапты маманы көрсетілетін қызметті алушының өтінімін (өтпелі өтінімін) қабылдауын тиісті хабарламаға ЭЦҚ қолдану арқылы қол қойып растайды.</w:t>
      </w:r>
    </w:p>
    <w:p>
      <w:pPr>
        <w:spacing w:after="0"/>
        <w:ind w:left="0"/>
        <w:jc w:val="both"/>
      </w:pPr>
      <w:r>
        <w:rPr>
          <w:rFonts w:ascii="Times New Roman"/>
          <w:b w:val="false"/>
          <w:i w:val="false"/>
          <w:color w:val="000000"/>
          <w:sz w:val="28"/>
        </w:rPr>
        <w:t xml:space="preserve">
      Өтінімнің (өтпелі өтінімнің)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сәйкестілігі кезінде төлем тапсырмасын қалыптастырады және қол қою үшін көрсетілетін қызметті берушінің басшысына жолдайды;</w:t>
      </w:r>
    </w:p>
    <w:p>
      <w:pPr>
        <w:spacing w:after="0"/>
        <w:ind w:left="0"/>
        <w:jc w:val="both"/>
      </w:pPr>
      <w:r>
        <w:rPr>
          <w:rFonts w:ascii="Times New Roman"/>
          <w:b w:val="false"/>
          <w:i w:val="false"/>
          <w:color w:val="000000"/>
          <w:sz w:val="28"/>
        </w:rPr>
        <w:t xml:space="preserve">
      сәйкес келмеген жағдайда көрсетілетін қызметті алушыға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 береді – 1 (бір) жұмыс күні;</w:t>
      </w:r>
    </w:p>
    <w:p>
      <w:pPr>
        <w:spacing w:after="0"/>
        <w:ind w:left="0"/>
        <w:jc w:val="both"/>
      </w:pPr>
      <w:r>
        <w:rPr>
          <w:rFonts w:ascii="Times New Roman"/>
          <w:b w:val="false"/>
          <w:i w:val="false"/>
          <w:color w:val="000000"/>
          <w:sz w:val="28"/>
        </w:rPr>
        <w:t>
      2) көрсетілетін қызметті берушінің басшысы төлем тапсырмасына қол қояды және көрсетілетін қызметті берушінің ауыл шаруашылығын қаржыландыру және мемлекеттік сатып алулар бөліміне жолдайды – 30 (отыз) минут;</w:t>
      </w:r>
    </w:p>
    <w:p>
      <w:pPr>
        <w:spacing w:after="0"/>
        <w:ind w:left="0"/>
        <w:jc w:val="both"/>
      </w:pPr>
      <w:r>
        <w:rPr>
          <w:rFonts w:ascii="Times New Roman"/>
          <w:b w:val="false"/>
          <w:i w:val="false"/>
          <w:color w:val="000000"/>
          <w:sz w:val="28"/>
        </w:rPr>
        <w:t>
      3) көрсетілетін қызметті берушінің ауыл шаруашылығын қаржыландыру және мемлекеттік сатып алулар бөлімінің жауапты маманы тиесілі субсидияларды аудару үшін төлем тапсырмасын аумақтық қазынашылық бөлімшесіне төлеуге жолдайды – 30 (отыз) минут;</w:t>
      </w:r>
    </w:p>
    <w:p>
      <w:pPr>
        <w:spacing w:after="0"/>
        <w:ind w:left="0"/>
        <w:jc w:val="both"/>
      </w:pPr>
      <w:r>
        <w:rPr>
          <w:rFonts w:ascii="Times New Roman"/>
          <w:b w:val="false"/>
          <w:i w:val="false"/>
          <w:color w:val="000000"/>
          <w:sz w:val="28"/>
        </w:rPr>
        <w:t>
      4) көрсетілетін қызметті берушінің жауапты маманы мемлекеттік қызметті көрсету нәтижесін көрсетілетін қызметті алушыға жолдайды – 1 (бір) жұмыс күні;</w:t>
      </w:r>
    </w:p>
    <w:bookmarkStart w:name="z18" w:id="16"/>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бойынша рәсімнің (іс-қимылдың) нәтижесі:</w:t>
      </w:r>
    </w:p>
    <w:bookmarkEnd w:id="16"/>
    <w:p>
      <w:pPr>
        <w:spacing w:after="0"/>
        <w:ind w:left="0"/>
        <w:jc w:val="both"/>
      </w:pPr>
      <w:r>
        <w:rPr>
          <w:rFonts w:ascii="Times New Roman"/>
          <w:b w:val="false"/>
          <w:i w:val="false"/>
          <w:color w:val="000000"/>
          <w:sz w:val="28"/>
        </w:rPr>
        <w:t>
      1) төлем тапсырмасына қол қою және көрсетілетін қызметті берушінің басшысына жолдау не бас тарту туралы уәжді жауап беру;</w:t>
      </w:r>
    </w:p>
    <w:p>
      <w:pPr>
        <w:spacing w:after="0"/>
        <w:ind w:left="0"/>
        <w:jc w:val="both"/>
      </w:pPr>
      <w:r>
        <w:rPr>
          <w:rFonts w:ascii="Times New Roman"/>
          <w:b w:val="false"/>
          <w:i w:val="false"/>
          <w:color w:val="000000"/>
          <w:sz w:val="28"/>
        </w:rPr>
        <w:t>
      2) төлем тапсырмасына қол қою және көрсетілетін қызметті берушінің ауыл шаруашылығын қаржыландыру және мемлекеттік сатып алулар бөліміне жолдау;</w:t>
      </w:r>
    </w:p>
    <w:p>
      <w:pPr>
        <w:spacing w:after="0"/>
        <w:ind w:left="0"/>
        <w:jc w:val="both"/>
      </w:pPr>
      <w:r>
        <w:rPr>
          <w:rFonts w:ascii="Times New Roman"/>
          <w:b w:val="false"/>
          <w:i w:val="false"/>
          <w:color w:val="000000"/>
          <w:sz w:val="28"/>
        </w:rPr>
        <w:t>
      3) төлем тапсырмасын аумақтық қазынашылық бөлімшесіне жолдау;</w:t>
      </w:r>
    </w:p>
    <w:p>
      <w:pPr>
        <w:spacing w:after="0"/>
        <w:ind w:left="0"/>
        <w:jc w:val="both"/>
      </w:pPr>
      <w:r>
        <w:rPr>
          <w:rFonts w:ascii="Times New Roman"/>
          <w:b w:val="false"/>
          <w:i w:val="false"/>
          <w:color w:val="000000"/>
          <w:sz w:val="28"/>
        </w:rPr>
        <w:t>
      4) мемлекеттік қызметті көрсету нәтижесін көрсетілетін қызметті алушыға жолдау.</w:t>
      </w:r>
    </w:p>
    <w:bookmarkStart w:name="z19" w:id="17"/>
    <w:p>
      <w:pPr>
        <w:spacing w:after="0"/>
        <w:ind w:left="0"/>
        <w:jc w:val="left"/>
      </w:pPr>
      <w:r>
        <w:rPr>
          <w:rFonts w:ascii="Times New Roman"/>
          <w:b/>
          <w:i w:val="false"/>
          <w:color w:val="000000"/>
        </w:rPr>
        <w:t xml:space="preserve"> 3-тарау. Мемлекеттік қызмет көрсету процесінде</w:t>
      </w:r>
      <w:r>
        <w:br/>
      </w:r>
      <w:r>
        <w:rPr>
          <w:rFonts w:ascii="Times New Roman"/>
          <w:b/>
          <w:i w:val="false"/>
          <w:color w:val="000000"/>
        </w:rPr>
        <w:t>құрылымдық бөлімшелер (қызметкерлер) мен көрсетілетін</w:t>
      </w:r>
      <w:r>
        <w:br/>
      </w:r>
      <w:r>
        <w:rPr>
          <w:rFonts w:ascii="Times New Roman"/>
          <w:b/>
          <w:i w:val="false"/>
          <w:color w:val="000000"/>
        </w:rPr>
        <w:t>қызметті берушінің өзара іс-қимыл тәртібін сипаттау</w:t>
      </w:r>
    </w:p>
    <w:bookmarkEnd w:id="17"/>
    <w:bookmarkStart w:name="z20" w:id="18"/>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8"/>
    <w:p>
      <w:pPr>
        <w:spacing w:after="0"/>
        <w:ind w:left="0"/>
        <w:jc w:val="both"/>
      </w:pPr>
      <w:r>
        <w:rPr>
          <w:rFonts w:ascii="Times New Roman"/>
          <w:b w:val="false"/>
          <w:i w:val="false"/>
          <w:color w:val="000000"/>
          <w:sz w:val="28"/>
        </w:rPr>
        <w:t>
      1) көрсетілетін қызметті берушінің жауапты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ауыл шаруашылығын қаржыландыру және мемлекеттік сатып алулар бөлімінің жауапты маманы.</w:t>
      </w:r>
    </w:p>
    <w:bookmarkStart w:name="z21" w:id="19"/>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9"/>
    <w:bookmarkStart w:name="z22" w:id="20"/>
    <w:p>
      <w:pPr>
        <w:spacing w:after="0"/>
        <w:ind w:left="0"/>
        <w:jc w:val="left"/>
      </w:pPr>
      <w:r>
        <w:rPr>
          <w:rFonts w:ascii="Times New Roman"/>
          <w:b/>
          <w:i w:val="false"/>
          <w:color w:val="000000"/>
        </w:rPr>
        <w:t xml:space="preserve"> 4-тарау. "Азаматтарға арналған үкімет" мемлекеттік</w:t>
      </w:r>
      <w:r>
        <w:br/>
      </w:r>
      <w:r>
        <w:rPr>
          <w:rFonts w:ascii="Times New Roman"/>
          <w:b/>
          <w:i w:val="false"/>
          <w:color w:val="000000"/>
        </w:rPr>
        <w:t>корпорациясы және (немесе) өзге де көрсетілетін қызметті</w:t>
      </w:r>
      <w:r>
        <w:br/>
      </w:r>
      <w:r>
        <w:rPr>
          <w:rFonts w:ascii="Times New Roman"/>
          <w:b/>
          <w:i w:val="false"/>
          <w:color w:val="000000"/>
        </w:rPr>
        <w:t>берушілермен өзара іс-қимыл тәртібін, сондай-ақ мемлекеттік қызмет</w:t>
      </w:r>
      <w:r>
        <w:br/>
      </w:r>
      <w:r>
        <w:rPr>
          <w:rFonts w:ascii="Times New Roman"/>
          <w:b/>
          <w:i w:val="false"/>
          <w:color w:val="000000"/>
        </w:rPr>
        <w:t>көрсету процесінде ақпараттық жүйелерді пайдалану тәртібін сипаттау</w:t>
      </w:r>
    </w:p>
    <w:bookmarkEnd w:id="20"/>
    <w:bookmarkStart w:name="z23" w:id="21"/>
    <w:p>
      <w:pPr>
        <w:spacing w:after="0"/>
        <w:ind w:left="0"/>
        <w:jc w:val="both"/>
      </w:pPr>
      <w:r>
        <w:rPr>
          <w:rFonts w:ascii="Times New Roman"/>
          <w:b w:val="false"/>
          <w:i w:val="false"/>
          <w:color w:val="000000"/>
          <w:sz w:val="28"/>
        </w:rPr>
        <w:t>
      9. Мемлекеттік көрсетілетін қызмет көрсетілетін қызметті берушінің кеңсесі және "Азаматтарға арналған үкімет" мемлекеттік корпорациясы арқылы көрсетілмейді.</w:t>
      </w:r>
    </w:p>
    <w:bookmarkEnd w:id="21"/>
    <w:bookmarkStart w:name="z24" w:id="22"/>
    <w:p>
      <w:pPr>
        <w:spacing w:after="0"/>
        <w:ind w:left="0"/>
        <w:jc w:val="both"/>
      </w:pPr>
      <w:r>
        <w:rPr>
          <w:rFonts w:ascii="Times New Roman"/>
          <w:b w:val="false"/>
          <w:i w:val="false"/>
          <w:color w:val="000000"/>
          <w:sz w:val="28"/>
        </w:rPr>
        <w:t>
      10. Мемлекеттік қызметті портал арқылы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22"/>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(немесе)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ЖСН және (немесе) БСН мен парольді енгізуі (авторизация процесі);</w:t>
      </w:r>
    </w:p>
    <w:p>
      <w:pPr>
        <w:spacing w:after="0"/>
        <w:ind w:left="0"/>
        <w:jc w:val="both"/>
      </w:pPr>
      <w:r>
        <w:rPr>
          <w:rFonts w:ascii="Times New Roman"/>
          <w:b w:val="false"/>
          <w:i w:val="false"/>
          <w:color w:val="000000"/>
          <w:sz w:val="28"/>
        </w:rPr>
        <w:t>
      1-шарт – ЖСН және (немесе) БСН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порталдың авторизациядан бас тарту туралы хабарламаны қалыптастыруы;</w:t>
      </w:r>
    </w:p>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мемлекеттік қызметті таңдауы, мемлекеттік қызметті көрсету үшін сұраныс нысанын экранға шығару және көрсетілетін қызметті алушының құрылымы мен формат талаптарын ескере отырып, нысанды толтыруы (деректерді енгізуі), сұраныс нысанына құжаттар топтамасының қажетті көшірмелерін электрондық түрде бекіту, сондай-ақ көрсетілетін қызметті алушының сұранысты куәландыру (қол қою) үшін ЭЦҚ тіркеу куәлігін таңдауы;</w:t>
      </w:r>
    </w:p>
    <w:p>
      <w:pPr>
        <w:spacing w:after="0"/>
        <w:ind w:left="0"/>
        <w:jc w:val="both"/>
      </w:pPr>
      <w:r>
        <w:rPr>
          <w:rFonts w:ascii="Times New Roman"/>
          <w:b w:val="false"/>
          <w:i w:val="false"/>
          <w:color w:val="000000"/>
          <w:sz w:val="28"/>
        </w:rPr>
        <w:t>
      2-шарт – ЭЦҚ тіркеу куәлігінің әрекет ету мерзімін және қайтарылып алынған (күші жойылған) тіркеу куәліктерінің тізімінде жоқтығын, сондай-ақ сәйкестендіру деректерінің (сұраныста көрсетілген ЖСН және (немесе) БСН мен ЭЦҚ тіркеу куәлігінде көрсетілген ЖСН және (немесе) БСН арасындағы) сәйкестігін порталда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сұралып отырған мемлекеттік қызметті көрсетуден уәжді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ЭЦҚ-мен куәландырылған (қол қойылған) электрондық құжаттар топтамасын (көрсетілетін қызметті алушының сұранысын) көрсетілетін қызметті берушінің сұранысты өңдеуі үшін "электрондық үкімет" шлюзі (бұдан әрі – ЭҮШ) арқылы "электрондық үкіметтің" өңірлік шлюзінің автоматтандырылған жұмыс орнына (бұдан әрі – ЭҮӨШ АЖО) жолдау;</w:t>
      </w:r>
    </w:p>
    <w:p>
      <w:pPr>
        <w:spacing w:after="0"/>
        <w:ind w:left="0"/>
        <w:jc w:val="both"/>
      </w:pPr>
      <w:r>
        <w:rPr>
          <w:rFonts w:ascii="Times New Roman"/>
          <w:b w:val="false"/>
          <w:i w:val="false"/>
          <w:color w:val="000000"/>
          <w:sz w:val="28"/>
        </w:rPr>
        <w:t>
      3-шарт – көрсетілетін қызметті берушінің мемлекеттік қызметті көрсету үшін негіз болып табылатын ұсынылған құжаттарды зерделеуі;</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болуына байланысты сұратылып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порталда қалыптастырылған мемлекеттік қызметті көрсету нәтижесін (электрондық құжат нысанындағы хабарламаны) алуы.</w:t>
      </w:r>
    </w:p>
    <w:p>
      <w:pPr>
        <w:spacing w:after="0"/>
        <w:ind w:left="0"/>
        <w:jc w:val="both"/>
      </w:pPr>
      <w:r>
        <w:rPr>
          <w:rFonts w:ascii="Times New Roman"/>
          <w:b w:val="false"/>
          <w:i w:val="false"/>
          <w:color w:val="000000"/>
          <w:sz w:val="28"/>
        </w:rPr>
        <w:t>
      Көрсетілетін қызметті алушыға портал арқылы электрондық құжат нысанында көрсетілетін қызметті берушінің уәкілетті адамының ЭЦҚ қойылған субсидия тағайындау/тағайындамау туралы шешімі бар хабарлама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25" w:id="23"/>
    <w:p>
      <w:pPr>
        <w:spacing w:after="0"/>
        <w:ind w:left="0"/>
        <w:jc w:val="both"/>
      </w:pPr>
      <w:r>
        <w:rPr>
          <w:rFonts w:ascii="Times New Roman"/>
          <w:b w:val="false"/>
          <w:i w:val="false"/>
          <w:color w:val="000000"/>
          <w:sz w:val="28"/>
        </w:rPr>
        <w:t xml:space="preserve">
      11. Портал арқылы мемлекеттік қызмет көрсету кезінде көрсетілетін қызметті беруші мен көрсетілетін қызметті алушының жүгіну тәртібін және рәсімдер (іс-қимылдар) реттілігін сипаттау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"Өсiмдiктердi қорғау</w:t>
            </w:r>
            <w:r>
              <w:br/>
            </w:r>
            <w:r>
              <w:rPr>
                <w:rFonts w:ascii="Times New Roman"/>
                <w:b w:val="false"/>
                <w:i w:val="false"/>
                <w:color w:val="000000"/>
                <w:sz w:val="20"/>
              </w:rPr>
              <w:t>мақсатында 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гербицидтердiң, биоагенттердiң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7" w:id="24"/>
    <w:p>
      <w:pPr>
        <w:spacing w:after="0"/>
        <w:ind w:left="0"/>
        <w:jc w:val="left"/>
      </w:pPr>
      <w:r>
        <w:rPr>
          <w:rFonts w:ascii="Times New Roman"/>
          <w:b/>
          <w:i w:val="false"/>
          <w:color w:val="000000"/>
        </w:rPr>
        <w:t xml:space="preserve"> Мемлекеттік қызмет көрсету кезінде құрылымдық бөлімшелердің</w:t>
      </w:r>
      <w:r>
        <w:br/>
      </w:r>
      <w:r>
        <w:rPr>
          <w:rFonts w:ascii="Times New Roman"/>
          <w:b/>
          <w:i w:val="false"/>
          <w:color w:val="000000"/>
        </w:rPr>
        <w:t>(қызметкерлердің) рәсімдер (іс-қимылдар) реттілігін сипаттау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1776"/>
        <w:gridCol w:w="5768"/>
        <w:gridCol w:w="1534"/>
        <w:gridCol w:w="1656"/>
        <w:gridCol w:w="112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Процестің іс-қимылдары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алулар бөлімінің жауапты маманы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сипаттамалары</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өтінімін (өтпелі өтінімін) қабылдауды тиісті хабарламаға ЭЦҚ қолдану арқылы қол қойып растау. Өтінімнің (өтпелі өтінімнің)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сәйкестілігі кезінде төлем тапсырмасын қалыптастыру және қол қою үшін көрсетілетін қызметті берушінің басшысына жолдау;</w:t>
            </w:r>
            <w:r>
              <w:br/>
            </w:r>
            <w:r>
              <w:rPr>
                <w:rFonts w:ascii="Times New Roman"/>
                <w:b w:val="false"/>
                <w:i w:val="false"/>
                <w:color w:val="000000"/>
                <w:sz w:val="20"/>
              </w:rPr>
              <w:t xml:space="preserve">
сәйкес келмеген жағдайда,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уәжді жауап беру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тапсырмасына қол қою</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 аудару үшін төлем тапсырмасын аумақтық қазынашылық бөлімшесіне төлеуге жолдау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көрсетілетін қызметті алушыға жолдау</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үшін көрсетілетін қызметті берушінің басшысына жолдау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алулар бөліміне жолдау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 аумақтық қазынашылық бөлімшесіне жолдау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"Өсiмдiктердi қорғау</w:t>
            </w:r>
            <w:r>
              <w:br/>
            </w:r>
            <w:r>
              <w:rPr>
                <w:rFonts w:ascii="Times New Roman"/>
                <w:b w:val="false"/>
                <w:i w:val="false"/>
                <w:color w:val="000000"/>
                <w:sz w:val="20"/>
              </w:rPr>
              <w:t>мақсатында 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гербицидтердiң, биоагенттердiң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9" w:id="25"/>
    <w:p>
      <w:pPr>
        <w:spacing w:after="0"/>
        <w:ind w:left="0"/>
        <w:jc w:val="left"/>
      </w:pPr>
      <w:r>
        <w:rPr>
          <w:rFonts w:ascii="Times New Roman"/>
          <w:b/>
          <w:i w:val="false"/>
          <w:color w:val="000000"/>
        </w:rPr>
        <w:t xml:space="preserve"> Портал арқылы мемлекеттік қызметті көрсету кезінде қатыстырылған</w:t>
      </w:r>
      <w:r>
        <w:br/>
      </w:r>
      <w:r>
        <w:rPr>
          <w:rFonts w:ascii="Times New Roman"/>
          <w:b/>
          <w:i w:val="false"/>
          <w:color w:val="000000"/>
        </w:rPr>
        <w:t xml:space="preserve">ақпараттық жүйелердің функционалдық өзара іс-қимылының диаграммасы </w:t>
      </w:r>
    </w:p>
    <w:bookmarkEnd w:id="25"/>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70300"/>
                    </a:xfrm>
                    <a:prstGeom prst="rect">
                      <a:avLst/>
                    </a:prstGeom>
                  </pic:spPr>
                </pic:pic>
              </a:graphicData>
            </a:graphic>
          </wp:inline>
        </w:drawing>
      </w:r>
    </w:p>
    <w:p>
      <w:pPr>
        <w:spacing w:after="0"/>
        <w:ind w:left="0"/>
        <w:jc w:val="left"/>
      </w:pPr>
      <w:r>
        <w:br/>
      </w:r>
    </w:p>
    <w:bookmarkStart w:name="z30" w:id="26"/>
    <w:p>
      <w:pPr>
        <w:spacing w:after="0"/>
        <w:ind w:left="0"/>
        <w:jc w:val="left"/>
      </w:pPr>
      <w:r>
        <w:rPr>
          <w:rFonts w:ascii="Times New Roman"/>
          <w:b/>
          <w:i w:val="false"/>
          <w:color w:val="000000"/>
        </w:rPr>
        <w:t xml:space="preserve"> Шартты белгілер мен қысқартулар: </w:t>
      </w:r>
    </w:p>
    <w:bookmarkEnd w:id="26"/>
    <w:p>
      <w:pPr>
        <w:spacing w:after="0"/>
        <w:ind w:left="0"/>
        <w:jc w:val="both"/>
      </w:pPr>
      <w:r>
        <w:drawing>
          <wp:inline distT="0" distB="0" distL="0" distR="0">
            <wp:extent cx="7200900" cy="754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00900" cy="7543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"Өсiмдiктердi қорғау</w:t>
            </w:r>
            <w:r>
              <w:br/>
            </w:r>
            <w:r>
              <w:rPr>
                <w:rFonts w:ascii="Times New Roman"/>
                <w:b w:val="false"/>
                <w:i w:val="false"/>
                <w:color w:val="000000"/>
                <w:sz w:val="20"/>
              </w:rPr>
              <w:t>мақсатында 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гербицидтердiң, биоагенттердiң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2" w:id="27"/>
    <w:p>
      <w:pPr>
        <w:spacing w:after="0"/>
        <w:ind w:left="0"/>
        <w:jc w:val="left"/>
      </w:pPr>
      <w:r>
        <w:rPr>
          <w:rFonts w:ascii="Times New Roman"/>
          <w:b/>
          <w:i w:val="false"/>
          <w:color w:val="000000"/>
        </w:rPr>
        <w:t xml:space="preserve"> "Өсiмдiктердi қорғау мақсатында ауыл шаруашылығы дақылдарын</w:t>
      </w:r>
      <w:r>
        <w:br/>
      </w:r>
      <w:r>
        <w:rPr>
          <w:rFonts w:ascii="Times New Roman"/>
          <w:b/>
          <w:i w:val="false"/>
          <w:color w:val="000000"/>
        </w:rPr>
        <w:t>өңдеуге арналған гербицидтердiң, биоагенттердiң (энтомофагтардың)</w:t>
      </w:r>
      <w:r>
        <w:br/>
      </w:r>
      <w:r>
        <w:rPr>
          <w:rFonts w:ascii="Times New Roman"/>
          <w:b/>
          <w:i w:val="false"/>
          <w:color w:val="000000"/>
        </w:rPr>
        <w:t>және биопрепараттардың құнын субсидиялау" мемлекеттік</w:t>
      </w:r>
      <w:r>
        <w:br/>
      </w:r>
      <w:r>
        <w:rPr>
          <w:rFonts w:ascii="Times New Roman"/>
          <w:b/>
          <w:i w:val="false"/>
          <w:color w:val="000000"/>
        </w:rPr>
        <w:t xml:space="preserve">қызметін көрсетудің бизнес-процестерінің анықтамалығы </w:t>
      </w:r>
    </w:p>
    <w:bookmarkEnd w:id="27"/>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51300"/>
                    </a:xfrm>
                    <a:prstGeom prst="rect">
                      <a:avLst/>
                    </a:prstGeom>
                  </pic:spPr>
                </pic:pic>
              </a:graphicData>
            </a:graphic>
          </wp:inline>
        </w:drawing>
      </w:r>
    </w:p>
    <w:p>
      <w:pPr>
        <w:spacing w:after="0"/>
        <w:ind w:left="0"/>
        <w:jc w:val="left"/>
      </w:pPr>
      <w:r>
        <w:br/>
      </w:r>
    </w:p>
    <w:bookmarkStart w:name="z33" w:id="28"/>
    <w:p>
      <w:pPr>
        <w:spacing w:after="0"/>
        <w:ind w:left="0"/>
        <w:jc w:val="left"/>
      </w:pPr>
      <w:r>
        <w:rPr>
          <w:rFonts w:ascii="Times New Roman"/>
          <w:b/>
          <w:i w:val="false"/>
          <w:color w:val="000000"/>
        </w:rPr>
        <w:t xml:space="preserve"> Шартты белгілер: </w:t>
      </w:r>
    </w:p>
    <w:bookmarkEnd w:id="28"/>
    <w:p>
      <w:pPr>
        <w:spacing w:after="0"/>
        <w:ind w:left="0"/>
        <w:jc w:val="both"/>
      </w:pPr>
      <w:r>
        <w:drawing>
          <wp:inline distT="0" distB="0" distL="0" distR="0">
            <wp:extent cx="72898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89800" cy="2044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"4" сәуірдегі</w:t>
            </w:r>
            <w:r>
              <w:br/>
            </w:r>
            <w:r>
              <w:rPr>
                <w:rFonts w:ascii="Times New Roman"/>
                <w:b w:val="false"/>
                <w:i w:val="false"/>
                <w:color w:val="000000"/>
                <w:sz w:val="20"/>
              </w:rPr>
              <w:t>№ 86/2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"25" қыркүйектегі</w:t>
            </w:r>
            <w:r>
              <w:br/>
            </w:r>
            <w:r>
              <w:rPr>
                <w:rFonts w:ascii="Times New Roman"/>
                <w:b w:val="false"/>
                <w:i w:val="false"/>
                <w:color w:val="000000"/>
                <w:sz w:val="20"/>
              </w:rPr>
              <w:t>№ 278/10 қаулысымен</w:t>
            </w:r>
            <w:r>
              <w:br/>
            </w:r>
            <w:r>
              <w:rPr>
                <w:rFonts w:ascii="Times New Roman"/>
                <w:b w:val="false"/>
                <w:i w:val="false"/>
                <w:color w:val="000000"/>
                <w:sz w:val="20"/>
              </w:rPr>
              <w:t>бекітілді</w:t>
            </w:r>
          </w:p>
        </w:tc>
      </w:tr>
    </w:tbl>
    <w:bookmarkStart w:name="z35" w:id="29"/>
    <w:p>
      <w:pPr>
        <w:spacing w:after="0"/>
        <w:ind w:left="0"/>
        <w:jc w:val="left"/>
      </w:pPr>
      <w:r>
        <w:rPr>
          <w:rFonts w:ascii="Times New Roman"/>
          <w:b/>
          <w:i w:val="false"/>
          <w:color w:val="000000"/>
        </w:rPr>
        <w:t xml:space="preserve"> "Тыңайтқыштар (органикалықтарды қоспағанда) құнын субсидиялау"</w:t>
      </w:r>
      <w:r>
        <w:br/>
      </w:r>
      <w:r>
        <w:rPr>
          <w:rFonts w:ascii="Times New Roman"/>
          <w:b/>
          <w:i w:val="false"/>
          <w:color w:val="000000"/>
        </w:rPr>
        <w:t>мемлекеттік көрсетілетін қызмет регламенті</w:t>
      </w:r>
    </w:p>
    <w:bookmarkEnd w:id="29"/>
    <w:bookmarkStart w:name="z36" w:id="30"/>
    <w:p>
      <w:pPr>
        <w:spacing w:after="0"/>
        <w:ind w:left="0"/>
        <w:jc w:val="left"/>
      </w:pPr>
      <w:r>
        <w:rPr>
          <w:rFonts w:ascii="Times New Roman"/>
          <w:b/>
          <w:i w:val="false"/>
          <w:color w:val="000000"/>
        </w:rPr>
        <w:t xml:space="preserve"> 1-тарау. Жалпы ережелер</w:t>
      </w:r>
    </w:p>
    <w:bookmarkEnd w:id="30"/>
    <w:bookmarkStart w:name="z37" w:id="31"/>
    <w:p>
      <w:pPr>
        <w:spacing w:after="0"/>
        <w:ind w:left="0"/>
        <w:jc w:val="both"/>
      </w:pPr>
      <w:r>
        <w:rPr>
          <w:rFonts w:ascii="Times New Roman"/>
          <w:b w:val="false"/>
          <w:i w:val="false"/>
          <w:color w:val="000000"/>
          <w:sz w:val="28"/>
        </w:rPr>
        <w:t>
      1. "Тыңайтқыштар (органикалықтарды қоспағанда) құнын субсидиялау" мемлекеттік көрсетілетін қызметін (бұдан әрі – мемлекеттік көрсетілетін қызмет) "Павлодар облысының ауыл шаруашылығы басқармасы" мемлекеттік мекемесі (бұдан әрі – көрсетілетін қызметті беруші) көрсетеді.</w:t>
      </w:r>
    </w:p>
    <w:bookmarkEnd w:id="31"/>
    <w:p>
      <w:pPr>
        <w:spacing w:after="0"/>
        <w:ind w:left="0"/>
        <w:jc w:val="both"/>
      </w:pPr>
      <w:r>
        <w:rPr>
          <w:rFonts w:ascii="Times New Roman"/>
          <w:b w:val="false"/>
          <w:i w:val="false"/>
          <w:color w:val="000000"/>
          <w:sz w:val="28"/>
        </w:rPr>
        <w:t>
      Өтінімдерді (өтпелі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38" w:id="32"/>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32"/>
    <w:bookmarkStart w:name="z39" w:id="33"/>
    <w:p>
      <w:pPr>
        <w:spacing w:after="0"/>
        <w:ind w:left="0"/>
        <w:jc w:val="both"/>
      </w:pPr>
      <w:r>
        <w:rPr>
          <w:rFonts w:ascii="Times New Roman"/>
          <w:b w:val="false"/>
          <w:i w:val="false"/>
          <w:color w:val="000000"/>
          <w:sz w:val="28"/>
        </w:rPr>
        <w:t xml:space="preserve">
      3. Мемлекеттік қызметті көрсету нәтижесі – субсидияны аудару туралы хабарлама не Қазақстан Республикасы Ауыл шаруашылығы министрінің 2015 жылғы 21 шілдедегі № 4-4/679 </w:t>
      </w:r>
      <w:r>
        <w:rPr>
          <w:rFonts w:ascii="Times New Roman"/>
          <w:b w:val="false"/>
          <w:i w:val="false"/>
          <w:color w:val="000000"/>
          <w:sz w:val="28"/>
        </w:rPr>
        <w:t>бұйрығымен</w:t>
      </w:r>
      <w:r>
        <w:rPr>
          <w:rFonts w:ascii="Times New Roman"/>
          <w:b w:val="false"/>
          <w:i w:val="false"/>
          <w:color w:val="000000"/>
          <w:sz w:val="28"/>
        </w:rPr>
        <w:t xml:space="preserve"> бекітілген "Тыңайтқыштар (органикалықтарды қоспағанда) құнын субсидиялау"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w:t>
      </w:r>
    </w:p>
    <w:bookmarkEnd w:id="33"/>
    <w:p>
      <w:pPr>
        <w:spacing w:after="0"/>
        <w:ind w:left="0"/>
        <w:jc w:val="both"/>
      </w:pPr>
      <w:r>
        <w:rPr>
          <w:rFonts w:ascii="Times New Roman"/>
          <w:b w:val="false"/>
          <w:i w:val="false"/>
          <w:color w:val="000000"/>
          <w:sz w:val="28"/>
        </w:rPr>
        <w:t>
      Тиесілі субсидиялар:</w:t>
      </w:r>
    </w:p>
    <w:p>
      <w:pPr>
        <w:spacing w:after="0"/>
        <w:ind w:left="0"/>
        <w:jc w:val="both"/>
      </w:pPr>
      <w:r>
        <w:rPr>
          <w:rFonts w:ascii="Times New Roman"/>
          <w:b w:val="false"/>
          <w:i w:val="false"/>
          <w:color w:val="000000"/>
          <w:sz w:val="28"/>
        </w:rPr>
        <w:t>
      1) ағымдағы жылы және (немесе) өткен жылдың 4 (төртінші) тоқсанында тыңайтқыштарды сатушыдан сатып алынған тыңайтқыштарға (органикалықтарды қоспағанда) жұмсалған шығындарды өтеу үшін ауыл шаруашылығы тауарын өндірушілердің (бұдан әрі – ауылшартауарөндіруші) немесе ауыл шаруашылығы кооперативтерінің (бұдан әрі – ауылшаркооперативі);</w:t>
      </w:r>
    </w:p>
    <w:p>
      <w:pPr>
        <w:spacing w:after="0"/>
        <w:ind w:left="0"/>
        <w:jc w:val="both"/>
      </w:pPr>
      <w:r>
        <w:rPr>
          <w:rFonts w:ascii="Times New Roman"/>
          <w:b w:val="false"/>
          <w:i w:val="false"/>
          <w:color w:val="000000"/>
          <w:sz w:val="28"/>
        </w:rPr>
        <w:t>
      2) ағымдағы жылы және (немесе) өткен жылдың 4 (төртінші) тоқсанында ауылшартауарөндірушілерге немесе ауылшаркооперативтеріне өткізілген тыңайтқыштардың (органикалықтарды қоспағанда) құнын арзандату үшін отандық тыңайтқыштар өндірушілердің шоттарына аударылады.</w:t>
      </w:r>
    </w:p>
    <w:p>
      <w:pPr>
        <w:spacing w:after="0"/>
        <w:ind w:left="0"/>
        <w:jc w:val="both"/>
      </w:pPr>
      <w:r>
        <w:rPr>
          <w:rFonts w:ascii="Times New Roman"/>
          <w:b w:val="false"/>
          <w:i w:val="false"/>
          <w:color w:val="000000"/>
          <w:sz w:val="28"/>
        </w:rPr>
        <w:t xml:space="preserve">
      Мемлекеттік қызметті көрсету нәтижесін ұсыну нысаны – электрондық. </w:t>
      </w:r>
    </w:p>
    <w:p>
      <w:pPr>
        <w:spacing w:after="0"/>
        <w:ind w:left="0"/>
        <w:jc w:val="both"/>
      </w:pPr>
      <w:r>
        <w:rPr>
          <w:rFonts w:ascii="Times New Roman"/>
          <w:b w:val="false"/>
          <w:i w:val="false"/>
          <w:color w:val="000000"/>
          <w:sz w:val="28"/>
        </w:rPr>
        <w:t xml:space="preserve">
      Мемлекеттік қызметті көрсету нәтижесі туралы хабарлама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-қосымшаларына сәйкес нысандар бойынша электрондық құжат нысанында көрсетілетін қызметті алушының "жеке кабинетіне" жолданады.</w:t>
      </w:r>
    </w:p>
    <w:bookmarkStart w:name="z40" w:id="34"/>
    <w:p>
      <w:pPr>
        <w:spacing w:after="0"/>
        <w:ind w:left="0"/>
        <w:jc w:val="left"/>
      </w:pPr>
      <w:r>
        <w:rPr>
          <w:rFonts w:ascii="Times New Roman"/>
          <w:b/>
          <w:i w:val="false"/>
          <w:color w:val="000000"/>
        </w:rPr>
        <w:t xml:space="preserve"> 2-тарау.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34"/>
    <w:bookmarkStart w:name="z41" w:id="35"/>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толық құны бойынша сатып алынған тыңайтқыштар үшін субсидия алуға арналған өтінімді немесе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тыңайтқышты отандық тыңайтқыштарды өндірушіден арзандатылған құны бойынша сатып алған жағдайда, тиесілі субсидияларды төлеу туралы өтпелі өтінімді электрондық цифрлық қолтаңбамен (бұдан әрі – ЭЦҚ) куәландырылған электрондық құжат нысанында порталға жіберу болып табылады.</w:t>
      </w:r>
    </w:p>
    <w:bookmarkEnd w:id="35"/>
    <w:p>
      <w:pPr>
        <w:spacing w:after="0"/>
        <w:ind w:left="0"/>
        <w:jc w:val="both"/>
      </w:pPr>
      <w:r>
        <w:rPr>
          <w:rFonts w:ascii="Times New Roman"/>
          <w:b w:val="false"/>
          <w:i w:val="false"/>
          <w:color w:val="000000"/>
          <w:sz w:val="28"/>
        </w:rPr>
        <w:t>
      Өтінімнің (өтпелі өтінімнің) қабылданғанын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растайды.</w:t>
      </w:r>
    </w:p>
    <w:p>
      <w:pPr>
        <w:spacing w:after="0"/>
        <w:ind w:left="0"/>
        <w:jc w:val="both"/>
      </w:pPr>
      <w:r>
        <w:rPr>
          <w:rFonts w:ascii="Times New Roman"/>
          <w:b w:val="false"/>
          <w:i w:val="false"/>
          <w:color w:val="000000"/>
          <w:sz w:val="28"/>
        </w:rPr>
        <w:t>
      Мемлекеттік қызметті көрсету мерзімі – 3 (үш) жұмыс күні.</w:t>
      </w:r>
    </w:p>
    <w:bookmarkStart w:name="z42" w:id="36"/>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36"/>
    <w:p>
      <w:pPr>
        <w:spacing w:after="0"/>
        <w:ind w:left="0"/>
        <w:jc w:val="both"/>
      </w:pPr>
      <w:r>
        <w:rPr>
          <w:rFonts w:ascii="Times New Roman"/>
          <w:b w:val="false"/>
          <w:i w:val="false"/>
          <w:color w:val="000000"/>
          <w:sz w:val="28"/>
        </w:rPr>
        <w:t>
      1) көрсетілетін қызметті берушінің жауапты маманы көрсетілетін қызметті алушының өтінімін (өтпелі өтінімін) қабылдауын тиісті хабарламаға ЭЦҚ қолдану арқылы қол қойып растайды.</w:t>
      </w:r>
    </w:p>
    <w:p>
      <w:pPr>
        <w:spacing w:after="0"/>
        <w:ind w:left="0"/>
        <w:jc w:val="both"/>
      </w:pPr>
      <w:r>
        <w:rPr>
          <w:rFonts w:ascii="Times New Roman"/>
          <w:b w:val="false"/>
          <w:i w:val="false"/>
          <w:color w:val="000000"/>
          <w:sz w:val="28"/>
        </w:rPr>
        <w:t xml:space="preserve">
      Өтінімнің (өтпелі өтінімнің)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сәйкестілігі кезінде төлем тапсырмасын қалыптастырады және қол қою үшін көрсетілетін қызметті берушінің басшысына жолдайды;</w:t>
      </w:r>
    </w:p>
    <w:p>
      <w:pPr>
        <w:spacing w:after="0"/>
        <w:ind w:left="0"/>
        <w:jc w:val="both"/>
      </w:pPr>
      <w:r>
        <w:rPr>
          <w:rFonts w:ascii="Times New Roman"/>
          <w:b w:val="false"/>
          <w:i w:val="false"/>
          <w:color w:val="000000"/>
          <w:sz w:val="28"/>
        </w:rPr>
        <w:t xml:space="preserve">
      сәйкес келмеген жағдайда көрсетілетін қызметті алушыға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 береді – 1 (бір) жұмыс күні;</w:t>
      </w:r>
    </w:p>
    <w:p>
      <w:pPr>
        <w:spacing w:after="0"/>
        <w:ind w:left="0"/>
        <w:jc w:val="both"/>
      </w:pPr>
      <w:r>
        <w:rPr>
          <w:rFonts w:ascii="Times New Roman"/>
          <w:b w:val="false"/>
          <w:i w:val="false"/>
          <w:color w:val="000000"/>
          <w:sz w:val="28"/>
        </w:rPr>
        <w:t>
      2) көрсетілетін қызметті берушінің басшысы төлем тапсырмасына қол қояды және көрсетілетін қызметті берушінің ауыл шаруашылығын қаржыландыру және мемлекеттік сатып алулар бөліміне жолдайды – 30 (отыз) минут;</w:t>
      </w:r>
    </w:p>
    <w:p>
      <w:pPr>
        <w:spacing w:after="0"/>
        <w:ind w:left="0"/>
        <w:jc w:val="both"/>
      </w:pPr>
      <w:r>
        <w:rPr>
          <w:rFonts w:ascii="Times New Roman"/>
          <w:b w:val="false"/>
          <w:i w:val="false"/>
          <w:color w:val="000000"/>
          <w:sz w:val="28"/>
        </w:rPr>
        <w:t>
      3) көрсетілетін қызметті берушінің ауыл шаруашылығын қаржыландыру және мемлекеттік сатып алулар бөлімінің жауапты маманы тиесілі субсидияларды аудару үшін төлем тапсырмасын аумақтық қазынашылық бөлімшесіне төлеуге жолдайды – 30 (отыз) минут;</w:t>
      </w:r>
    </w:p>
    <w:p>
      <w:pPr>
        <w:spacing w:after="0"/>
        <w:ind w:left="0"/>
        <w:jc w:val="both"/>
      </w:pPr>
      <w:r>
        <w:rPr>
          <w:rFonts w:ascii="Times New Roman"/>
          <w:b w:val="false"/>
          <w:i w:val="false"/>
          <w:color w:val="000000"/>
          <w:sz w:val="28"/>
        </w:rPr>
        <w:t>
      4) көрсетілетін қызметті берушінің жауапты маманы мемлекеттік қызметті көрсету нәтижесін көрсетілетін қызметті алушыға жолдайды – 1 (бір) жұмыс күні.</w:t>
      </w:r>
    </w:p>
    <w:bookmarkStart w:name="z43" w:id="37"/>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бойынша рәсімнің (іс-қимылдың) нәтижесі:</w:t>
      </w:r>
    </w:p>
    <w:bookmarkEnd w:id="37"/>
    <w:p>
      <w:pPr>
        <w:spacing w:after="0"/>
        <w:ind w:left="0"/>
        <w:jc w:val="both"/>
      </w:pPr>
      <w:r>
        <w:rPr>
          <w:rFonts w:ascii="Times New Roman"/>
          <w:b w:val="false"/>
          <w:i w:val="false"/>
          <w:color w:val="000000"/>
          <w:sz w:val="28"/>
        </w:rPr>
        <w:t>
      1) төлем тапсырмасына қол қою және көрсетілетін қызметті берушінің басшысына жолдау не бас тарту туралы уәжді жауап беру;</w:t>
      </w:r>
    </w:p>
    <w:p>
      <w:pPr>
        <w:spacing w:after="0"/>
        <w:ind w:left="0"/>
        <w:jc w:val="both"/>
      </w:pPr>
      <w:r>
        <w:rPr>
          <w:rFonts w:ascii="Times New Roman"/>
          <w:b w:val="false"/>
          <w:i w:val="false"/>
          <w:color w:val="000000"/>
          <w:sz w:val="28"/>
        </w:rPr>
        <w:t>
      2) төлем тапсырмасына қол қою және көрсетілетін қызметті берушінің ауыл шаруашылығын қаржыландыру және мемлекеттік сатып алулар бөліміне жолдау;</w:t>
      </w:r>
    </w:p>
    <w:p>
      <w:pPr>
        <w:spacing w:after="0"/>
        <w:ind w:left="0"/>
        <w:jc w:val="both"/>
      </w:pPr>
      <w:r>
        <w:rPr>
          <w:rFonts w:ascii="Times New Roman"/>
          <w:b w:val="false"/>
          <w:i w:val="false"/>
          <w:color w:val="000000"/>
          <w:sz w:val="28"/>
        </w:rPr>
        <w:t>
      3) төлем тапсырмасын аумақтық қазынашылық бөлімшесіне жолдау;</w:t>
      </w:r>
    </w:p>
    <w:p>
      <w:pPr>
        <w:spacing w:after="0"/>
        <w:ind w:left="0"/>
        <w:jc w:val="both"/>
      </w:pPr>
      <w:r>
        <w:rPr>
          <w:rFonts w:ascii="Times New Roman"/>
          <w:b w:val="false"/>
          <w:i w:val="false"/>
          <w:color w:val="000000"/>
          <w:sz w:val="28"/>
        </w:rPr>
        <w:t>
      4) мемлекеттік қызметті көрсету нәтижесін көрсетілетін қызметті алушыға жолдау.</w:t>
      </w:r>
    </w:p>
    <w:bookmarkStart w:name="z44" w:id="38"/>
    <w:p>
      <w:pPr>
        <w:spacing w:after="0"/>
        <w:ind w:left="0"/>
        <w:jc w:val="left"/>
      </w:pPr>
      <w:r>
        <w:rPr>
          <w:rFonts w:ascii="Times New Roman"/>
          <w:b/>
          <w:i w:val="false"/>
          <w:color w:val="000000"/>
        </w:rPr>
        <w:t xml:space="preserve"> 3-тарау. Мемлекеттік қызмет көрсету процесінде</w:t>
      </w:r>
      <w:r>
        <w:br/>
      </w:r>
      <w:r>
        <w:rPr>
          <w:rFonts w:ascii="Times New Roman"/>
          <w:b/>
          <w:i w:val="false"/>
          <w:color w:val="000000"/>
        </w:rPr>
        <w:t>құрылымдық бөлімшелер (қызметкерлер) мен көрсетілетін</w:t>
      </w:r>
      <w:r>
        <w:br/>
      </w:r>
      <w:r>
        <w:rPr>
          <w:rFonts w:ascii="Times New Roman"/>
          <w:b/>
          <w:i w:val="false"/>
          <w:color w:val="000000"/>
        </w:rPr>
        <w:t>қызметті берушінің өзара іс-қимыл тәртібін сипаттау</w:t>
      </w:r>
    </w:p>
    <w:bookmarkEnd w:id="38"/>
    <w:bookmarkStart w:name="z45" w:id="39"/>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9"/>
    <w:p>
      <w:pPr>
        <w:spacing w:after="0"/>
        <w:ind w:left="0"/>
        <w:jc w:val="both"/>
      </w:pPr>
      <w:r>
        <w:rPr>
          <w:rFonts w:ascii="Times New Roman"/>
          <w:b w:val="false"/>
          <w:i w:val="false"/>
          <w:color w:val="000000"/>
          <w:sz w:val="28"/>
        </w:rPr>
        <w:t>
      1) көрсетілетін қызметті берушінің жауапты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ауыл шаруашылығын қаржыландыру және мемлекеттік сатып алулар бөлімінің жауапты маманы.</w:t>
      </w:r>
    </w:p>
    <w:bookmarkStart w:name="z46" w:id="40"/>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40"/>
    <w:bookmarkStart w:name="z47" w:id="41"/>
    <w:p>
      <w:pPr>
        <w:spacing w:after="0"/>
        <w:ind w:left="0"/>
        <w:jc w:val="left"/>
      </w:pPr>
      <w:r>
        <w:rPr>
          <w:rFonts w:ascii="Times New Roman"/>
          <w:b/>
          <w:i w:val="false"/>
          <w:color w:val="000000"/>
        </w:rPr>
        <w:t xml:space="preserve"> 4-тарау. "Азаматтарға арналған үкімет" мемлекеттік корпорациясы</w:t>
      </w:r>
      <w:r>
        <w:br/>
      </w:r>
      <w:r>
        <w:rPr>
          <w:rFonts w:ascii="Times New Roman"/>
          <w:b/>
          <w:i w:val="false"/>
          <w:color w:val="000000"/>
        </w:rPr>
        <w:t>және (немесе) өзге де көрсетілетін қызметті берушілермен</w:t>
      </w:r>
      <w:r>
        <w:br/>
      </w:r>
      <w:r>
        <w:rPr>
          <w:rFonts w:ascii="Times New Roman"/>
          <w:b/>
          <w:i w:val="false"/>
          <w:color w:val="000000"/>
        </w:rPr>
        <w:t>өзара іс-қимыл тәртібін, сондай-ақ мемлекеттік қызмет көрсету</w:t>
      </w:r>
      <w:r>
        <w:br/>
      </w:r>
      <w:r>
        <w:rPr>
          <w:rFonts w:ascii="Times New Roman"/>
          <w:b/>
          <w:i w:val="false"/>
          <w:color w:val="000000"/>
        </w:rPr>
        <w:t>процесінде ақпараттық жүйелерді пайдалану тәртібін сипаттау</w:t>
      </w:r>
    </w:p>
    <w:bookmarkEnd w:id="41"/>
    <w:bookmarkStart w:name="z48" w:id="42"/>
    <w:p>
      <w:pPr>
        <w:spacing w:after="0"/>
        <w:ind w:left="0"/>
        <w:jc w:val="both"/>
      </w:pPr>
      <w:r>
        <w:rPr>
          <w:rFonts w:ascii="Times New Roman"/>
          <w:b w:val="false"/>
          <w:i w:val="false"/>
          <w:color w:val="000000"/>
          <w:sz w:val="28"/>
        </w:rPr>
        <w:t>
      9. Мемлекеттік көрсетілетін қызмет көрсетілетін қызметті берушінің кеңсесі және "Азаматтарға арналған үкімет" мемлекеттік корпорациясы арқылы көрсетілмейді.</w:t>
      </w:r>
    </w:p>
    <w:bookmarkEnd w:id="42"/>
    <w:bookmarkStart w:name="z49" w:id="43"/>
    <w:p>
      <w:pPr>
        <w:spacing w:after="0"/>
        <w:ind w:left="0"/>
        <w:jc w:val="both"/>
      </w:pPr>
      <w:r>
        <w:rPr>
          <w:rFonts w:ascii="Times New Roman"/>
          <w:b w:val="false"/>
          <w:i w:val="false"/>
          <w:color w:val="000000"/>
          <w:sz w:val="28"/>
        </w:rPr>
        <w:t>
      10. Мемлекеттік қызметті портал арқылы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43"/>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(немесе)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ЖСН және (немесе) БСН мен парольді енгізуі (авторизация процесі);</w:t>
      </w:r>
    </w:p>
    <w:p>
      <w:pPr>
        <w:spacing w:after="0"/>
        <w:ind w:left="0"/>
        <w:jc w:val="both"/>
      </w:pPr>
      <w:r>
        <w:rPr>
          <w:rFonts w:ascii="Times New Roman"/>
          <w:b w:val="false"/>
          <w:i w:val="false"/>
          <w:color w:val="000000"/>
          <w:sz w:val="28"/>
        </w:rPr>
        <w:t>
      1-шарт – ЖСН және (немесе) БСН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порталдың авторизациядан бас тарту туралы хабарламаны қалыптастыруы;</w:t>
      </w:r>
    </w:p>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мемлекеттік қызметті таңдауы, мемлекеттік қызметті көрсету үшін сұраныс нысанын экранға шығару және көрсетілетін қызметті алушының құрылымы мен формат талаптарын ескере отырып, нысанды толтыруы (деректерді енгізуі), сұраныс нысанына құжаттар топтамасының қажетті көшірмелерін электрондық түрде бекіту, сондай-ақ көрсетілетін қызметті алушының сұранысты куәландыру (қол қою) үшін ЭЦҚ тіркеу куәлігін таңдауы;</w:t>
      </w:r>
    </w:p>
    <w:p>
      <w:pPr>
        <w:spacing w:after="0"/>
        <w:ind w:left="0"/>
        <w:jc w:val="both"/>
      </w:pPr>
      <w:r>
        <w:rPr>
          <w:rFonts w:ascii="Times New Roman"/>
          <w:b w:val="false"/>
          <w:i w:val="false"/>
          <w:color w:val="000000"/>
          <w:sz w:val="28"/>
        </w:rPr>
        <w:t>
      2-шарт – ЭЦҚ тіркеу куәлігінің әрекет ету мерзімін және қайтарылып алынған (күші жойылған) тіркеу куәліктерінің тізімінде жоқтығын, сондай-ақ сәйкестендіру деректерінің (сұраныста көрсетілген ЖСН және (немесе) БСН мен ЭЦҚ тіркеу куәлігінде көрсетілген ЖСН және (немесе) БСН арасындағы) сәйкестігін порталда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сұралып отырған мемлекеттік қызметті көрсетуден уәжді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ЭЦҚ-мен куәландырылған (қол қойылған) электрондық құжаттар топтамасын (көрсетілетін қызметті алушының сұранысын) көрсетілетін қызметті берушінің сұранысты өңдеуі үшін "электрондық үкімет" шлюзі (бұдан әрі – ЭҮШ) арқылы "электрондық үкіметтің" өңірлік шлюзінің автоматтандырылған жұмыс орнына (бұдан әрі – ЭҮӨШ АЖО) жолдау;</w:t>
      </w:r>
    </w:p>
    <w:p>
      <w:pPr>
        <w:spacing w:after="0"/>
        <w:ind w:left="0"/>
        <w:jc w:val="both"/>
      </w:pPr>
      <w:r>
        <w:rPr>
          <w:rFonts w:ascii="Times New Roman"/>
          <w:b w:val="false"/>
          <w:i w:val="false"/>
          <w:color w:val="000000"/>
          <w:sz w:val="28"/>
        </w:rPr>
        <w:t>
      3-шарт – көрсетілетін қызметті берушінің мемлекеттік қызметті көрсету үшін негіз болып табылатын ұсынылған құжаттарды зерделеу;</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болуына байланысты сұратылып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порталда қалыптастырылған мемлекеттік қызметті көрсету нәтижесін (электрондық құжат нысанындағы хабарламаны) алуы.</w:t>
      </w:r>
    </w:p>
    <w:p>
      <w:pPr>
        <w:spacing w:after="0"/>
        <w:ind w:left="0"/>
        <w:jc w:val="both"/>
      </w:pPr>
      <w:r>
        <w:rPr>
          <w:rFonts w:ascii="Times New Roman"/>
          <w:b w:val="false"/>
          <w:i w:val="false"/>
          <w:color w:val="000000"/>
          <w:sz w:val="28"/>
        </w:rPr>
        <w:t>
      Көрсетілетін қызметті алушыға портал арқылы электрондық құжат нысанында көрсетілетін қызметті берушінің уәкілетті адамының ЭЦҚ қойылған субсидия тағайындау/тағайындамау туралы шешімі бар хабарлама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50" w:id="44"/>
    <w:p>
      <w:pPr>
        <w:spacing w:after="0"/>
        <w:ind w:left="0"/>
        <w:jc w:val="both"/>
      </w:pPr>
      <w:r>
        <w:rPr>
          <w:rFonts w:ascii="Times New Roman"/>
          <w:b w:val="false"/>
          <w:i w:val="false"/>
          <w:color w:val="000000"/>
          <w:sz w:val="28"/>
        </w:rPr>
        <w:t xml:space="preserve">
      11. Портал арқылы мемлекеттік қызмет көрсету кезінде көрсетілетін қызметті беруші мен көрсетілетін қызметті алушының жүгіну тәртібін және рәсімдер (іс-қимылдар) реттілігін сипаттау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w:t>
            </w:r>
            <w:r>
              <w:br/>
            </w:r>
            <w:r>
              <w:rPr>
                <w:rFonts w:ascii="Times New Roman"/>
                <w:b w:val="false"/>
                <w:i w:val="false"/>
                <w:color w:val="000000"/>
                <w:sz w:val="20"/>
              </w:rPr>
              <w:t>(органикалықтарды қоспағанда)</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52" w:id="45"/>
    <w:p>
      <w:pPr>
        <w:spacing w:after="0"/>
        <w:ind w:left="0"/>
        <w:jc w:val="left"/>
      </w:pPr>
      <w:r>
        <w:rPr>
          <w:rFonts w:ascii="Times New Roman"/>
          <w:b/>
          <w:i w:val="false"/>
          <w:color w:val="000000"/>
        </w:rPr>
        <w:t xml:space="preserve"> Мемлекеттік қызмет көрсету кезінде құрылымдық бөлімшелердің</w:t>
      </w:r>
      <w:r>
        <w:br/>
      </w:r>
      <w:r>
        <w:rPr>
          <w:rFonts w:ascii="Times New Roman"/>
          <w:b/>
          <w:i w:val="false"/>
          <w:color w:val="000000"/>
        </w:rPr>
        <w:t>(қызметкерлердің) рәсімдер (іс-қимылдар) реттілігін сипаттау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1776"/>
        <w:gridCol w:w="5768"/>
        <w:gridCol w:w="1534"/>
        <w:gridCol w:w="1656"/>
        <w:gridCol w:w="112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Процестің іс-қимылдары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алулар бөлімінің жауапты маманы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сипаттамалары</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өтінімін (өтпелі өтінімін) қабылдауды тиісті хабарламаға ЭЦҚ қолдану арқылы қол қойып растау. Өтінімнің (өтпелі өтінімнің)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сәйкестілігі кезінде төлем тапсырмасын қалыптастыру және қол қою үшін көрсетілетін қызметті берушінің басшысына жолдау;</w:t>
            </w:r>
            <w:r>
              <w:br/>
            </w:r>
            <w:r>
              <w:rPr>
                <w:rFonts w:ascii="Times New Roman"/>
                <w:b w:val="false"/>
                <w:i w:val="false"/>
                <w:color w:val="000000"/>
                <w:sz w:val="20"/>
              </w:rPr>
              <w:t xml:space="preserve">
сәйкес келмеген жағдайда,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уәжді жауап беру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тапсырмасына қол қою</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 аудару үшін төлем тапсырмасын аумақтық қазынашылық бөлімшесіне төлеуге жолдау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көрсетілетін қызметті алушыға жолдау</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үшін көрсетілетін қызметті берушінің басшысына жолдау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алулар бөліміне жолдау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 аумақтық қазынашылық бөлімшесіне жолдау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w:t>
            </w:r>
            <w:r>
              <w:br/>
            </w:r>
            <w:r>
              <w:rPr>
                <w:rFonts w:ascii="Times New Roman"/>
                <w:b w:val="false"/>
                <w:i w:val="false"/>
                <w:color w:val="000000"/>
                <w:sz w:val="20"/>
              </w:rPr>
              <w:t>(органикалықтарды қоспағанда)</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54" w:id="46"/>
    <w:p>
      <w:pPr>
        <w:spacing w:after="0"/>
        <w:ind w:left="0"/>
        <w:jc w:val="left"/>
      </w:pPr>
      <w:r>
        <w:rPr>
          <w:rFonts w:ascii="Times New Roman"/>
          <w:b/>
          <w:i w:val="false"/>
          <w:color w:val="000000"/>
        </w:rPr>
        <w:t xml:space="preserve"> Портал арқылы мемлекеттік қызметті көрсету кезінде қатыстырылған</w:t>
      </w:r>
      <w:r>
        <w:br/>
      </w:r>
      <w:r>
        <w:rPr>
          <w:rFonts w:ascii="Times New Roman"/>
          <w:b/>
          <w:i w:val="false"/>
          <w:color w:val="000000"/>
        </w:rPr>
        <w:t xml:space="preserve">ақпараттық жүйелердің функционалдық өзара іс-қимылының диаграммасы </w:t>
      </w:r>
    </w:p>
    <w:bookmarkEnd w:id="46"/>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32200"/>
                    </a:xfrm>
                    <a:prstGeom prst="rect">
                      <a:avLst/>
                    </a:prstGeom>
                  </pic:spPr>
                </pic:pic>
              </a:graphicData>
            </a:graphic>
          </wp:inline>
        </w:drawing>
      </w:r>
    </w:p>
    <w:p>
      <w:pPr>
        <w:spacing w:after="0"/>
        <w:ind w:left="0"/>
        <w:jc w:val="left"/>
      </w:pPr>
      <w:r>
        <w:br/>
      </w:r>
    </w:p>
    <w:bookmarkStart w:name="z55" w:id="47"/>
    <w:p>
      <w:pPr>
        <w:spacing w:after="0"/>
        <w:ind w:left="0"/>
        <w:jc w:val="left"/>
      </w:pPr>
      <w:r>
        <w:rPr>
          <w:rFonts w:ascii="Times New Roman"/>
          <w:b/>
          <w:i w:val="false"/>
          <w:color w:val="000000"/>
        </w:rPr>
        <w:t xml:space="preserve"> Шартты белгілер мен қысқартулар: </w:t>
      </w:r>
    </w:p>
    <w:bookmarkEnd w:id="47"/>
    <w:p>
      <w:pPr>
        <w:spacing w:after="0"/>
        <w:ind w:left="0"/>
        <w:jc w:val="both"/>
      </w:pPr>
      <w:r>
        <w:drawing>
          <wp:inline distT="0" distB="0" distL="0" distR="0">
            <wp:extent cx="72009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00900" cy="7531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w:t>
            </w:r>
            <w:r>
              <w:br/>
            </w:r>
            <w:r>
              <w:rPr>
                <w:rFonts w:ascii="Times New Roman"/>
                <w:b w:val="false"/>
                <w:i w:val="false"/>
                <w:color w:val="000000"/>
                <w:sz w:val="20"/>
              </w:rPr>
              <w:t>(органикалықтарды қоспағанда)</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57" w:id="48"/>
    <w:p>
      <w:pPr>
        <w:spacing w:after="0"/>
        <w:ind w:left="0"/>
        <w:jc w:val="left"/>
      </w:pPr>
      <w:r>
        <w:rPr>
          <w:rFonts w:ascii="Times New Roman"/>
          <w:b/>
          <w:i w:val="false"/>
          <w:color w:val="000000"/>
        </w:rPr>
        <w:t xml:space="preserve"> "Тыңайтқыштар (органикалықтарды қоспағанда) құнын субсидиялау"</w:t>
      </w:r>
      <w:r>
        <w:br/>
      </w:r>
      <w:r>
        <w:rPr>
          <w:rFonts w:ascii="Times New Roman"/>
          <w:b/>
          <w:i w:val="false"/>
          <w:color w:val="000000"/>
        </w:rPr>
        <w:t xml:space="preserve">мемлекеттік қызметін көрсетудің бизнес-процестерінің анықтамалығы </w:t>
      </w:r>
    </w:p>
    <w:bookmarkEnd w:id="48"/>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038600"/>
                    </a:xfrm>
                    <a:prstGeom prst="rect">
                      <a:avLst/>
                    </a:prstGeom>
                  </pic:spPr>
                </pic:pic>
              </a:graphicData>
            </a:graphic>
          </wp:inline>
        </w:drawing>
      </w:r>
    </w:p>
    <w:p>
      <w:pPr>
        <w:spacing w:after="0"/>
        <w:ind w:left="0"/>
        <w:jc w:val="left"/>
      </w:pPr>
      <w:r>
        <w:br/>
      </w:r>
    </w:p>
    <w:bookmarkStart w:name="z58" w:id="49"/>
    <w:p>
      <w:pPr>
        <w:spacing w:after="0"/>
        <w:ind w:left="0"/>
        <w:jc w:val="left"/>
      </w:pPr>
      <w:r>
        <w:rPr>
          <w:rFonts w:ascii="Times New Roman"/>
          <w:b/>
          <w:i w:val="false"/>
          <w:color w:val="000000"/>
        </w:rPr>
        <w:t xml:space="preserve"> Шартты белгілер: </w:t>
      </w:r>
    </w:p>
    <w:bookmarkEnd w:id="49"/>
    <w:p>
      <w:pPr>
        <w:spacing w:after="0"/>
        <w:ind w:left="0"/>
        <w:jc w:val="both"/>
      </w:pPr>
      <w:r>
        <w:drawing>
          <wp:inline distT="0" distB="0" distL="0" distR="0">
            <wp:extent cx="73025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302500" cy="2006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