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1d63" w14:textId="d601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Речное ауылы әкімінің 2019 жылғы 4 шілдедегі № 1 шешімі. Қостанай облысының Әділет департаментінде 2019 жылғы 5 шілдеде № 857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 Речно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Ұзынкөл ауданы Речное ауылының аумағында орналасқан жалпы көлемі 1,3271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Речн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чное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ай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