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41f" w14:textId="d32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Бауман ауылдық округі әкімінің 2019 жылғы 4 шілдедегі № 1 шешімі. Қостанай облысының Әділет департаментінде 2019 жылғы 5 шілдеде № 8578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Ұзынкөл ауданы Речное ауылының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Ұзынкөл ауданы Речное ауылының аумағында орналасқан жалпы көлемі 1,3271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ауданының Речное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Речное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Байбулов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