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169d" w14:textId="1401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17 мамырдағы № 282 шешімі. Қостанай облысының Әділет департаментінде 2019 жылғы 22 мамырда № 8462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2019 жылы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