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f818" w14:textId="5e4f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қөрсету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2019 жылғы 12 наурыздағы № 270 шешімі. Қостанай облысының Әділет департаментінде 2019 жылғы 14 наурызда № 8298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Меңдіқара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алу немесе салу үшін әлеуметтік қолдау қөрсетілсін.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