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276b" w14:textId="618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11 тамыздағы № 51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7 маусымдағы № 409 шешімі. Қостанай облысының Әділет департаментінде 2019 жылғы 11 маусымда № 8518 болып тіркелді. Күші жойылды - Қостанай облысы Қостанай ауданы мәслихатының 2020 жылғы 13 сәуірдегі № 511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15 қыркүйекте "Арна" газетінде жарияланған, Нормативтік құқықтық актілерді мемлекеттік тіркеу тізілімінде № 6610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Ұлы Отан соғысындағы Жеңіс күніне орай Ұлы Отан соғысының қатысушылары мен мүгедектеріне, табыстарын есепке алмай, 300000 (үш жүз мың) теңге мөлшерде;".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