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aa08" w14:textId="f0ea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16 тамыздағы № 52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2019 жылғы 28 маусымдағы № 254 шешімі. Қостанай облысының Әділет департаментінде 2019 жылғы 3 шілдеде № 8569 болып тіркелді. Күші жойылды - Қостанай облысы Қамысты ауданы мәслихатының 2020 жылғы 2 қыркүйектегі № 352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02.09.2020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16 тамыздағы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(2016 жылғы 13 қыркүйекте "Әділет" ақпараттық-құқықтық жүйесінде жарияланған, Нормативтік құқықтық актілерді мемлекеттік тіркеу тізілімінде № 6607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соғысындағы Жеңіс Күніне орай Ұлы Отан соғысының қатысушылары мен мүгедектеріне, табыстарын есепке алмай, 300000 (үш жыз мың) теңге мөлшерінде;".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2019 жылғы 9 мамырдан бастап туындаған қатынастарға өз әрекетін таратады.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