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f795" w14:textId="ecef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әлеуметтiк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15 ақпандағы № 230 шешімі. Қостанай облысының Әділет департаментінде 2019 жылғы 20 ақпанда № 8265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әлеуметтiк қолдау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