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5695" w14:textId="4665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254 "Жітіқара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12 сәуірдегі № 296 шешімі. Қостанай облысының Әділет департаментінде 2019 жылғы 17 сәуірде № 8359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"Жітіқара ауданының 2019-2021 жылдарға арналған аудандық бюджеті туралы" 2018 жылғы 21 желтоқсандағы </w:t>
      </w:r>
      <w:r>
        <w:rPr>
          <w:rFonts w:ascii="Times New Roman"/>
          <w:b w:val="false"/>
          <w:i w:val="false"/>
          <w:color w:val="000000"/>
          <w:sz w:val="28"/>
        </w:rPr>
        <w:t>№ 254</w:t>
      </w:r>
      <w:r>
        <w:rPr>
          <w:rFonts w:ascii="Times New Roman"/>
          <w:b w:val="false"/>
          <w:i w:val="false"/>
          <w:color w:val="000000"/>
          <w:sz w:val="28"/>
        </w:rPr>
        <w:t xml:space="preserve"> шешіміне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4997369,7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2031918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4281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15962 мың теңге;</w:t>
      </w:r>
    </w:p>
    <w:bookmarkEnd w:id="6"/>
    <w:bookmarkStart w:name="z12" w:id="7"/>
    <w:p>
      <w:pPr>
        <w:spacing w:after="0"/>
        <w:ind w:left="0"/>
        <w:jc w:val="both"/>
      </w:pPr>
      <w:r>
        <w:rPr>
          <w:rFonts w:ascii="Times New Roman"/>
          <w:b w:val="false"/>
          <w:i w:val="false"/>
          <w:color w:val="000000"/>
          <w:sz w:val="28"/>
        </w:rPr>
        <w:t>
      трансферттер түсiмi бойынша – 2945208,7 мың теңге;</w:t>
      </w:r>
    </w:p>
    <w:bookmarkEnd w:id="7"/>
    <w:bookmarkStart w:name="z13" w:id="8"/>
    <w:p>
      <w:pPr>
        <w:spacing w:after="0"/>
        <w:ind w:left="0"/>
        <w:jc w:val="both"/>
      </w:pPr>
      <w:r>
        <w:rPr>
          <w:rFonts w:ascii="Times New Roman"/>
          <w:b w:val="false"/>
          <w:i w:val="false"/>
          <w:color w:val="000000"/>
          <w:sz w:val="28"/>
        </w:rPr>
        <w:t>
      2) шығындар – 5068367,3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- 43560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3788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47348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-27437,6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27437,6 мың теңге.";</w:t>
      </w:r>
    </w:p>
    <w:bookmarkEnd w:id="14"/>
    <w:bookmarkStart w:name="z20" w:id="15"/>
    <w:p>
      <w:pPr>
        <w:spacing w:after="0"/>
        <w:ind w:left="0"/>
        <w:jc w:val="both"/>
      </w:pPr>
      <w:r>
        <w:rPr>
          <w:rFonts w:ascii="Times New Roman"/>
          <w:b w:val="false"/>
          <w:i w:val="false"/>
          <w:color w:val="000000"/>
          <w:sz w:val="28"/>
        </w:rPr>
        <w:t>
      "6. 2019 жылға арналған Жітіқара ауданының жергілікті атқарушы органының резерві 35108 мың теңге сомасында бекітілсін.";</w:t>
      </w:r>
    </w:p>
    <w:bookmarkEnd w:id="15"/>
    <w:bookmarkStart w:name="z21" w:id="16"/>
    <w:p>
      <w:pPr>
        <w:spacing w:after="0"/>
        <w:ind w:left="0"/>
        <w:jc w:val="both"/>
      </w:pPr>
      <w:r>
        <w:rPr>
          <w:rFonts w:ascii="Times New Roman"/>
          <w:b w:val="false"/>
          <w:i w:val="false"/>
          <w:color w:val="000000"/>
          <w:sz w:val="28"/>
        </w:rPr>
        <w:t xml:space="preserve">
      "13. 2019 жылға арналған аудандық бюджетте жергілікті өзін-өзі басқару органдарына ауылдар мен ауылдық округтер арасында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3000,1 мың теңге сомасында көзделгені ескерілсін.";</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сәуірдегі</w:t>
            </w:r>
            <w:r>
              <w:br/>
            </w:r>
            <w:r>
              <w:rPr>
                <w:rFonts w:ascii="Times New Roman"/>
                <w:b w:val="false"/>
                <w:i w:val="false"/>
                <w:color w:val="000000"/>
                <w:sz w:val="20"/>
              </w:rPr>
              <w:t>№ 296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254 шешіміне</w:t>
            </w:r>
            <w:r>
              <w:br/>
            </w:r>
            <w:r>
              <w:rPr>
                <w:rFonts w:ascii="Times New Roman"/>
                <w:b w:val="false"/>
                <w:i w:val="false"/>
                <w:color w:val="000000"/>
                <w:sz w:val="20"/>
              </w:rPr>
              <w:t>1-қосымша</w:t>
            </w:r>
          </w:p>
        </w:tc>
      </w:tr>
    </w:tbl>
    <w:bookmarkStart w:name="z26" w:id="19"/>
    <w:p>
      <w:pPr>
        <w:spacing w:after="0"/>
        <w:ind w:left="0"/>
        <w:jc w:val="left"/>
      </w:pPr>
      <w:r>
        <w:rPr>
          <w:rFonts w:ascii="Times New Roman"/>
          <w:b/>
          <w:i w:val="false"/>
          <w:color w:val="000000"/>
        </w:rPr>
        <w:t xml:space="preserve"> Жітіқара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сәуірдегі</w:t>
            </w:r>
            <w:r>
              <w:br/>
            </w:r>
            <w:r>
              <w:rPr>
                <w:rFonts w:ascii="Times New Roman"/>
                <w:b w:val="false"/>
                <w:i w:val="false"/>
                <w:color w:val="000000"/>
                <w:sz w:val="20"/>
              </w:rPr>
              <w:t>№ 296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254 шешіміне</w:t>
            </w:r>
            <w:r>
              <w:br/>
            </w:r>
            <w:r>
              <w:rPr>
                <w:rFonts w:ascii="Times New Roman"/>
                <w:b w:val="false"/>
                <w:i w:val="false"/>
                <w:color w:val="000000"/>
                <w:sz w:val="20"/>
              </w:rPr>
              <w:t>2-қосымша</w:t>
            </w:r>
          </w:p>
        </w:tc>
      </w:tr>
    </w:tbl>
    <w:bookmarkStart w:name="z29" w:id="20"/>
    <w:p>
      <w:pPr>
        <w:spacing w:after="0"/>
        <w:ind w:left="0"/>
        <w:jc w:val="left"/>
      </w:pPr>
      <w:r>
        <w:rPr>
          <w:rFonts w:ascii="Times New Roman"/>
          <w:b/>
          <w:i w:val="false"/>
          <w:color w:val="000000"/>
        </w:rPr>
        <w:t xml:space="preserve"> Жітіқара ауданының 2020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сәуірдегі</w:t>
            </w:r>
            <w:r>
              <w:br/>
            </w:r>
            <w:r>
              <w:rPr>
                <w:rFonts w:ascii="Times New Roman"/>
                <w:b w:val="false"/>
                <w:i w:val="false"/>
                <w:color w:val="000000"/>
                <w:sz w:val="20"/>
              </w:rPr>
              <w:t>№ 296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254 шешіміне</w:t>
            </w:r>
            <w:r>
              <w:br/>
            </w:r>
            <w:r>
              <w:rPr>
                <w:rFonts w:ascii="Times New Roman"/>
                <w:b w:val="false"/>
                <w:i w:val="false"/>
                <w:color w:val="000000"/>
                <w:sz w:val="20"/>
              </w:rPr>
              <w:t>3-қосымша</w:t>
            </w:r>
          </w:p>
        </w:tc>
      </w:tr>
    </w:tbl>
    <w:bookmarkStart w:name="z32" w:id="21"/>
    <w:p>
      <w:pPr>
        <w:spacing w:after="0"/>
        <w:ind w:left="0"/>
        <w:jc w:val="left"/>
      </w:pPr>
      <w:r>
        <w:rPr>
          <w:rFonts w:ascii="Times New Roman"/>
          <w:b/>
          <w:i w:val="false"/>
          <w:color w:val="000000"/>
        </w:rPr>
        <w:t xml:space="preserve"> Жітіқара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сәуірдегі</w:t>
            </w:r>
            <w:r>
              <w:br/>
            </w:r>
            <w:r>
              <w:rPr>
                <w:rFonts w:ascii="Times New Roman"/>
                <w:b w:val="false"/>
                <w:i w:val="false"/>
                <w:color w:val="000000"/>
                <w:sz w:val="20"/>
              </w:rPr>
              <w:t>№ 296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254 шешіміне</w:t>
            </w:r>
            <w:r>
              <w:br/>
            </w:r>
            <w:r>
              <w:rPr>
                <w:rFonts w:ascii="Times New Roman"/>
                <w:b w:val="false"/>
                <w:i w:val="false"/>
                <w:color w:val="000000"/>
                <w:sz w:val="20"/>
              </w:rPr>
              <w:t>5-қосымша</w:t>
            </w:r>
          </w:p>
        </w:tc>
      </w:tr>
    </w:tbl>
    <w:bookmarkStart w:name="z35" w:id="22"/>
    <w:p>
      <w:pPr>
        <w:spacing w:after="0"/>
        <w:ind w:left="0"/>
        <w:jc w:val="left"/>
      </w:pPr>
      <w:r>
        <w:rPr>
          <w:rFonts w:ascii="Times New Roman"/>
          <w:b/>
          <w:i w:val="false"/>
          <w:color w:val="000000"/>
        </w:rPr>
        <w:t xml:space="preserve"> Жітіқара ауданының ауылдар, ауылдық округтер әкімдері аппараттарының 2019 жылға арналған бюджеттік бағдарламалары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Қаладағы аудан, аудандық маңызы бар қала, кент,</w:t>
            </w:r>
          </w:p>
          <w:bookmarkEnd w:id="23"/>
          <w:p>
            <w:pPr>
              <w:spacing w:after="20"/>
              <w:ind w:left="20"/>
              <w:jc w:val="both"/>
            </w:pPr>
            <w:r>
              <w:rPr>
                <w:rFonts w:ascii="Times New Roman"/>
                <w:b w:val="false"/>
                <w:i w:val="false"/>
                <w:color w:val="000000"/>
                <w:sz w:val="20"/>
              </w:rPr>
              <w:t>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Тоқтаров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сәуірдегі</w:t>
            </w:r>
            <w:r>
              <w:br/>
            </w:r>
            <w:r>
              <w:rPr>
                <w:rFonts w:ascii="Times New Roman"/>
                <w:b w:val="false"/>
                <w:i w:val="false"/>
                <w:color w:val="000000"/>
                <w:sz w:val="20"/>
              </w:rPr>
              <w:t>№ 296 шешіміне</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254 шешіміне</w:t>
            </w:r>
            <w:r>
              <w:br/>
            </w:r>
            <w:r>
              <w:rPr>
                <w:rFonts w:ascii="Times New Roman"/>
                <w:b w:val="false"/>
                <w:i w:val="false"/>
                <w:color w:val="000000"/>
                <w:sz w:val="20"/>
              </w:rPr>
              <w:t>6-қосымша</w:t>
            </w:r>
          </w:p>
        </w:tc>
      </w:tr>
    </w:tbl>
    <w:bookmarkStart w:name="z39" w:id="24"/>
    <w:p>
      <w:pPr>
        <w:spacing w:after="0"/>
        <w:ind w:left="0"/>
        <w:jc w:val="left"/>
      </w:pPr>
      <w:r>
        <w:rPr>
          <w:rFonts w:ascii="Times New Roman"/>
          <w:b/>
          <w:i w:val="false"/>
          <w:color w:val="000000"/>
        </w:rPr>
        <w:t xml:space="preserve"> 2019 жылға арналған ауылдар мен ауылдық округтер арасында жергілікті өзін-өзі басқару органдарына берілетін трансферттердің бөлінуі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және ауылдық округтердің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Аққарға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