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35cd" w14:textId="b693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туралы</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2019 жылғы 14 наурыздағы № 1 шешімі. Қостанай облысының Әділет департаментінде 2019 жылғы 18 наурызда № 8304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Денисов ауданының бас мемлекеттік ветеринариялық-санитариялық инспекторының 2019 жылғы 12 ақпандағы № 01-27/102 ұсынысы негізінде, Покров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Денисов ауданы Покров ауылдық округі Досовка ауылының жеке меншік аумағынан мүйізді ірі қара малдың бруцеллез ауруы бойынша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Покров ауылдық округі әкімінің "Шектеу іс-шараларын белгілеу туралы" 2018 жылғы 27 қарашадағы </w:t>
      </w:r>
      <w:r>
        <w:rPr>
          <w:rFonts w:ascii="Times New Roman"/>
          <w:b w:val="false"/>
          <w:i w:val="false"/>
          <w:color w:val="000000"/>
          <w:sz w:val="28"/>
        </w:rPr>
        <w:t>№ 3</w:t>
      </w:r>
      <w:r>
        <w:rPr>
          <w:rFonts w:ascii="Times New Roman"/>
          <w:b w:val="false"/>
          <w:i w:val="false"/>
          <w:color w:val="000000"/>
          <w:sz w:val="28"/>
        </w:rPr>
        <w:t xml:space="preserve"> шешімінің (2018 жылғы 5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8140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"Покров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Денисов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Покров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Игламова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"Денисов ауданы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 В. Шерер</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Ветеринариялық бақылау</w:t>
      </w:r>
    </w:p>
    <w:bookmarkEnd w:id="17"/>
    <w:bookmarkStart w:name="z23" w:id="18"/>
    <w:p>
      <w:pPr>
        <w:spacing w:after="0"/>
        <w:ind w:left="0"/>
        <w:jc w:val="both"/>
      </w:pPr>
      <w:r>
        <w:rPr>
          <w:rFonts w:ascii="Times New Roman"/>
          <w:b w:val="false"/>
          <w:i w:val="false"/>
          <w:color w:val="000000"/>
          <w:sz w:val="28"/>
        </w:rPr>
        <w:t>
      және қадағалау комитетiнiң</w:t>
      </w:r>
    </w:p>
    <w:bookmarkEnd w:id="18"/>
    <w:bookmarkStart w:name="z24" w:id="19"/>
    <w:p>
      <w:pPr>
        <w:spacing w:after="0"/>
        <w:ind w:left="0"/>
        <w:jc w:val="both"/>
      </w:pPr>
      <w:r>
        <w:rPr>
          <w:rFonts w:ascii="Times New Roman"/>
          <w:b w:val="false"/>
          <w:i w:val="false"/>
          <w:color w:val="000000"/>
          <w:sz w:val="28"/>
        </w:rPr>
        <w:t>
      Денисов аудандық аумақтық</w:t>
      </w:r>
    </w:p>
    <w:bookmarkEnd w:id="19"/>
    <w:bookmarkStart w:name="z25" w:id="20"/>
    <w:p>
      <w:pPr>
        <w:spacing w:after="0"/>
        <w:ind w:left="0"/>
        <w:jc w:val="both"/>
      </w:pPr>
      <w:r>
        <w:rPr>
          <w:rFonts w:ascii="Times New Roman"/>
          <w:b w:val="false"/>
          <w:i w:val="false"/>
          <w:color w:val="000000"/>
          <w:sz w:val="28"/>
        </w:rPr>
        <w:t>
      инспекциясы" мемлекеттік</w:t>
      </w:r>
    </w:p>
    <w:bookmarkEnd w:id="20"/>
    <w:bookmarkStart w:name="z26" w:id="21"/>
    <w:p>
      <w:pPr>
        <w:spacing w:after="0"/>
        <w:ind w:left="0"/>
        <w:jc w:val="both"/>
      </w:pPr>
      <w:r>
        <w:rPr>
          <w:rFonts w:ascii="Times New Roman"/>
          <w:b w:val="false"/>
          <w:i w:val="false"/>
          <w:color w:val="000000"/>
          <w:sz w:val="28"/>
        </w:rPr>
        <w:t>
      мекемесінің басшысы</w:t>
      </w:r>
    </w:p>
    <w:bookmarkEnd w:id="21"/>
    <w:bookmarkStart w:name="z27" w:id="22"/>
    <w:p>
      <w:pPr>
        <w:spacing w:after="0"/>
        <w:ind w:left="0"/>
        <w:jc w:val="both"/>
      </w:pPr>
      <w:r>
        <w:rPr>
          <w:rFonts w:ascii="Times New Roman"/>
          <w:b w:val="false"/>
          <w:i w:val="false"/>
          <w:color w:val="000000"/>
          <w:sz w:val="28"/>
        </w:rPr>
        <w:t>
      ______________ К. Исмагулов</w:t>
      </w:r>
    </w:p>
    <w:bookmarkEnd w:id="22"/>
    <w:bookmarkStart w:name="z28" w:id="23"/>
    <w:p>
      <w:pPr>
        <w:spacing w:after="0"/>
        <w:ind w:left="0"/>
        <w:jc w:val="both"/>
      </w:pPr>
      <w:r>
        <w:rPr>
          <w:rFonts w:ascii="Times New Roman"/>
          <w:b w:val="false"/>
          <w:i w:val="false"/>
          <w:color w:val="000000"/>
          <w:sz w:val="28"/>
        </w:rPr>
        <w:t>
      КЕЛІСІЛДІ</w:t>
      </w:r>
    </w:p>
    <w:bookmarkEnd w:id="23"/>
    <w:bookmarkStart w:name="z29" w:id="24"/>
    <w:p>
      <w:pPr>
        <w:spacing w:after="0"/>
        <w:ind w:left="0"/>
        <w:jc w:val="both"/>
      </w:pPr>
      <w:r>
        <w:rPr>
          <w:rFonts w:ascii="Times New Roman"/>
          <w:b w:val="false"/>
          <w:i w:val="false"/>
          <w:color w:val="000000"/>
          <w:sz w:val="28"/>
        </w:rPr>
        <w:t>
      "Қазақстан Республикасы</w:t>
      </w:r>
    </w:p>
    <w:bookmarkEnd w:id="24"/>
    <w:bookmarkStart w:name="z30" w:id="25"/>
    <w:p>
      <w:pPr>
        <w:spacing w:after="0"/>
        <w:ind w:left="0"/>
        <w:jc w:val="both"/>
      </w:pPr>
      <w:r>
        <w:rPr>
          <w:rFonts w:ascii="Times New Roman"/>
          <w:b w:val="false"/>
          <w:i w:val="false"/>
          <w:color w:val="000000"/>
          <w:sz w:val="28"/>
        </w:rPr>
        <w:t>
      Денсаулық сақтау министрлігі</w:t>
      </w:r>
    </w:p>
    <w:bookmarkEnd w:id="25"/>
    <w:bookmarkStart w:name="z31" w:id="26"/>
    <w:p>
      <w:pPr>
        <w:spacing w:after="0"/>
        <w:ind w:left="0"/>
        <w:jc w:val="both"/>
      </w:pPr>
      <w:r>
        <w:rPr>
          <w:rFonts w:ascii="Times New Roman"/>
          <w:b w:val="false"/>
          <w:i w:val="false"/>
          <w:color w:val="000000"/>
          <w:sz w:val="28"/>
        </w:rPr>
        <w:t>
      Қоғамдық денсаулық сақтау</w:t>
      </w:r>
    </w:p>
    <w:bookmarkEnd w:id="26"/>
    <w:bookmarkStart w:name="z32" w:id="27"/>
    <w:p>
      <w:pPr>
        <w:spacing w:after="0"/>
        <w:ind w:left="0"/>
        <w:jc w:val="both"/>
      </w:pPr>
      <w:r>
        <w:rPr>
          <w:rFonts w:ascii="Times New Roman"/>
          <w:b w:val="false"/>
          <w:i w:val="false"/>
          <w:color w:val="000000"/>
          <w:sz w:val="28"/>
        </w:rPr>
        <w:t>
      комитетінің Қостанай облысы</w:t>
      </w:r>
    </w:p>
    <w:bookmarkEnd w:id="27"/>
    <w:bookmarkStart w:name="z33" w:id="28"/>
    <w:p>
      <w:pPr>
        <w:spacing w:after="0"/>
        <w:ind w:left="0"/>
        <w:jc w:val="both"/>
      </w:pPr>
      <w:r>
        <w:rPr>
          <w:rFonts w:ascii="Times New Roman"/>
          <w:b w:val="false"/>
          <w:i w:val="false"/>
          <w:color w:val="000000"/>
          <w:sz w:val="28"/>
        </w:rPr>
        <w:t>
      қоғамдық денсаулық сақтау</w:t>
      </w:r>
    </w:p>
    <w:bookmarkEnd w:id="28"/>
    <w:bookmarkStart w:name="z34" w:id="29"/>
    <w:p>
      <w:pPr>
        <w:spacing w:after="0"/>
        <w:ind w:left="0"/>
        <w:jc w:val="both"/>
      </w:pPr>
      <w:r>
        <w:rPr>
          <w:rFonts w:ascii="Times New Roman"/>
          <w:b w:val="false"/>
          <w:i w:val="false"/>
          <w:color w:val="000000"/>
          <w:sz w:val="28"/>
        </w:rPr>
        <w:t>
      департаментінің Денисов</w:t>
      </w:r>
    </w:p>
    <w:bookmarkEnd w:id="29"/>
    <w:bookmarkStart w:name="z35" w:id="30"/>
    <w:p>
      <w:pPr>
        <w:spacing w:after="0"/>
        <w:ind w:left="0"/>
        <w:jc w:val="both"/>
      </w:pPr>
      <w:r>
        <w:rPr>
          <w:rFonts w:ascii="Times New Roman"/>
          <w:b w:val="false"/>
          <w:i w:val="false"/>
          <w:color w:val="000000"/>
          <w:sz w:val="28"/>
        </w:rPr>
        <w:t>
      аудандық қоғамдық денсаулық</w:t>
      </w:r>
    </w:p>
    <w:bookmarkEnd w:id="30"/>
    <w:bookmarkStart w:name="z36" w:id="31"/>
    <w:p>
      <w:pPr>
        <w:spacing w:after="0"/>
        <w:ind w:left="0"/>
        <w:jc w:val="both"/>
      </w:pPr>
      <w:r>
        <w:rPr>
          <w:rFonts w:ascii="Times New Roman"/>
          <w:b w:val="false"/>
          <w:i w:val="false"/>
          <w:color w:val="000000"/>
          <w:sz w:val="28"/>
        </w:rPr>
        <w:t>
      сақтау басқармасы" республикалық</w:t>
      </w:r>
    </w:p>
    <w:bookmarkEnd w:id="31"/>
    <w:bookmarkStart w:name="z37" w:id="32"/>
    <w:p>
      <w:pPr>
        <w:spacing w:after="0"/>
        <w:ind w:left="0"/>
        <w:jc w:val="both"/>
      </w:pPr>
      <w:r>
        <w:rPr>
          <w:rFonts w:ascii="Times New Roman"/>
          <w:b w:val="false"/>
          <w:i w:val="false"/>
          <w:color w:val="000000"/>
          <w:sz w:val="28"/>
        </w:rPr>
        <w:t>
      мемлекеттік мекемесінің басшысы</w:t>
      </w:r>
    </w:p>
    <w:bookmarkEnd w:id="32"/>
    <w:bookmarkStart w:name="z38" w:id="33"/>
    <w:p>
      <w:pPr>
        <w:spacing w:after="0"/>
        <w:ind w:left="0"/>
        <w:jc w:val="both"/>
      </w:pPr>
      <w:r>
        <w:rPr>
          <w:rFonts w:ascii="Times New Roman"/>
          <w:b w:val="false"/>
          <w:i w:val="false"/>
          <w:color w:val="000000"/>
          <w:sz w:val="28"/>
        </w:rPr>
        <w:t>
      ________________ Б. Байгелов</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