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65ea" w14:textId="9636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21 желтоқсандағы № 250 "Әулиекөл ауданының 2019-2021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6 тамыздағы № 321 шешімі. Қостанай облысының Әділет департаментінде 2019 жылғы 7 тамызда № 8616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2019-2021 жылдарға арналған аудандық бюджеті туралы" 2018 жылғы 21 желтоқсандағы </w:t>
      </w:r>
      <w:r>
        <w:rPr>
          <w:rFonts w:ascii="Times New Roman"/>
          <w:b w:val="false"/>
          <w:i w:val="false"/>
          <w:color w:val="000000"/>
          <w:sz w:val="28"/>
        </w:rPr>
        <w:t>№ 250</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8231422,8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874874,0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19514,0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4200,0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7332834,8 мың теңге;</w:t>
      </w:r>
    </w:p>
    <w:bookmarkEnd w:id="8"/>
    <w:bookmarkStart w:name="z13" w:id="9"/>
    <w:p>
      <w:pPr>
        <w:spacing w:after="0"/>
        <w:ind w:left="0"/>
        <w:jc w:val="both"/>
      </w:pPr>
      <w:r>
        <w:rPr>
          <w:rFonts w:ascii="Times New Roman"/>
          <w:b w:val="false"/>
          <w:i w:val="false"/>
          <w:color w:val="000000"/>
          <w:sz w:val="28"/>
        </w:rPr>
        <w:t>
      2) шығындар – 8273892,9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128468,0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170437,0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41969,0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-170938,1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170938,1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9-2-тармағымен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"9-2. 2019 жылға арналған аудандық бюджетте ұлттық қордан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1) мемлекеттік атаулы әлеуметтік көмекті төлеуге;</w:t>
      </w:r>
    </w:p>
    <w:bookmarkEnd w:id="18"/>
    <w:bookmarkStart w:name="z23" w:id="19"/>
    <w:p>
      <w:pPr>
        <w:spacing w:after="0"/>
        <w:ind w:left="0"/>
        <w:jc w:val="both"/>
      </w:pPr>
      <w:r>
        <w:rPr>
          <w:rFonts w:ascii="Times New Roman"/>
          <w:b w:val="false"/>
          <w:i w:val="false"/>
          <w:color w:val="000000"/>
          <w:sz w:val="28"/>
        </w:rPr>
        <w:t>
      2) еңбек нарығын дамытуға.";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6 тамыздағы</w:t>
            </w:r>
            <w:r>
              <w:br/>
            </w:r>
            <w:r>
              <w:rPr>
                <w:rFonts w:ascii="Times New Roman"/>
                <w:b w:val="false"/>
                <w:i w:val="false"/>
                <w:color w:val="000000"/>
                <w:sz w:val="20"/>
              </w:rPr>
              <w:t>№ 321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250 шешіміне 1-қосымша</w:t>
            </w:r>
          </w:p>
        </w:tc>
      </w:tr>
    </w:tbl>
    <w:bookmarkStart w:name="z28" w:id="22"/>
    <w:p>
      <w:pPr>
        <w:spacing w:after="0"/>
        <w:ind w:left="0"/>
        <w:jc w:val="left"/>
      </w:pPr>
      <w:r>
        <w:rPr>
          <w:rFonts w:ascii="Times New Roman"/>
          <w:b/>
          <w:i w:val="false"/>
          <w:color w:val="000000"/>
        </w:rPr>
        <w:t xml:space="preserve"> Әулиекөл ауданының 2019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7332834,8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3126997,4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6 тамыздағы</w:t>
            </w:r>
            <w:r>
              <w:br/>
            </w:r>
            <w:r>
              <w:rPr>
                <w:rFonts w:ascii="Times New Roman"/>
                <w:b w:val="false"/>
                <w:i w:val="false"/>
                <w:color w:val="000000"/>
                <w:sz w:val="20"/>
              </w:rPr>
              <w:t>№ 321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жетоқсандағы</w:t>
            </w:r>
            <w:r>
              <w:br/>
            </w:r>
            <w:r>
              <w:rPr>
                <w:rFonts w:ascii="Times New Roman"/>
                <w:b w:val="false"/>
                <w:i w:val="false"/>
                <w:color w:val="000000"/>
                <w:sz w:val="20"/>
              </w:rPr>
              <w:t>№ 250 шешіміне 2-қосымша</w:t>
            </w:r>
          </w:p>
        </w:tc>
      </w:tr>
    </w:tbl>
    <w:bookmarkStart w:name="z31" w:id="23"/>
    <w:p>
      <w:pPr>
        <w:spacing w:after="0"/>
        <w:ind w:left="0"/>
        <w:jc w:val="left"/>
      </w:pPr>
      <w:r>
        <w:rPr>
          <w:rFonts w:ascii="Times New Roman"/>
          <w:b/>
          <w:i w:val="false"/>
          <w:color w:val="000000"/>
        </w:rPr>
        <w:t xml:space="preserve"> Әулиекөл ауданының 2020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