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7d19c" w14:textId="8a7d1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учаскелеріне қауымдық сервитут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Амангелді ауданы Байғабыл ауылдық округі әкімінің 2019 жылғы 24 мамырдағы № 1 шешімі. Қостанай облысының Әділет департаментінде 2019 жылғы 28 мамырда № 8484 болып тіркелді. Күші жойылды - Қостанай облысы Амангелді ауданы Байғабыл ауылдық округі әкімінің 2021 жылғы 15 қазандағы № 5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Амангелді ауданы Байғабыл ауылдық округі әкімінің 15.10.2021 </w:t>
      </w:r>
      <w:r>
        <w:rPr>
          <w:rFonts w:ascii="Times New Roman"/>
          <w:b w:val="false"/>
          <w:i w:val="false"/>
          <w:color w:val="ff0000"/>
          <w:sz w:val="28"/>
        </w:rPr>
        <w:t>№ 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2003 жылғы 20 маусымдағы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69-бабының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сәйкес Амангелді ауданы Байғабыл ауылдық округінің әкімі ШЕШІМ ҚАБЫЛДАДЫ:</w:t>
      </w:r>
    </w:p>
    <w:bookmarkStart w:name="z5" w:id="1"/>
    <w:p>
      <w:pPr>
        <w:spacing w:after="0"/>
        <w:ind w:left="0"/>
        <w:jc w:val="both"/>
      </w:pPr>
      <w:r>
        <w:rPr>
          <w:rFonts w:ascii="Times New Roman"/>
          <w:b w:val="false"/>
          <w:i w:val="false"/>
          <w:color w:val="000000"/>
          <w:sz w:val="28"/>
        </w:rPr>
        <w:t>
      1. "Қазақтелеком" акционерлік қоғамына талшықты-оптикалық байланыс желісін жүргізу мен пайдалану мақсатында Амангелді ауданы Байғабыл ауылдық округінің аумағында орналасқан жалпы алаңы 9,0346 гектар жер учаскелеріне қауымдық сервитут белгіленсін.</w:t>
      </w:r>
    </w:p>
    <w:bookmarkEnd w:id="1"/>
    <w:bookmarkStart w:name="z6" w:id="2"/>
    <w:p>
      <w:pPr>
        <w:spacing w:after="0"/>
        <w:ind w:left="0"/>
        <w:jc w:val="both"/>
      </w:pPr>
      <w:r>
        <w:rPr>
          <w:rFonts w:ascii="Times New Roman"/>
          <w:b w:val="false"/>
          <w:i w:val="false"/>
          <w:color w:val="000000"/>
          <w:sz w:val="28"/>
        </w:rPr>
        <w:t>
      2. "Амангелді ауданы Байғабыл ауылдық округі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қазақ және орыс тілдеріндегі қағаз және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шешімді ресми жарияланғанынан кейін Амангелді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шешімнің орындалуын бақылауды өзіме қалдырамын.</w:t>
      </w:r>
    </w:p>
    <w:bookmarkEnd w:id="6"/>
    <w:bookmarkStart w:name="z11" w:id="7"/>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Байғабыл</w:t>
            </w:r>
            <w:r>
              <w:br/>
            </w:r>
            <w:r>
              <w:rPr>
                <w:rFonts w:ascii="Times New Roman"/>
                <w:b w:val="false"/>
                <w:i/>
                <w:color w:val="000000"/>
                <w:sz w:val="20"/>
              </w:rPr>
              <w:t>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Зейнолдин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