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f8bc" w14:textId="2f1f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25 желтоқсандағы № 253 "Амангелді ауданының 2019-2021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2019 жылғы 13 маусымдағы № 302 шешімі. Қостанай облысының Әділет департаментінде 2019 жылғы 14 маусымда № 8531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- 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аудандық мәслихатының "Амангелді ауданының 2019-2021 жылдарға арналған аудандық бюджеті туралы" 2018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8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8197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Амангелді ауданының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3728728,0 мың теңге, оның iшiнде: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242733,0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24958,0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14263,0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3446774,0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3746629,1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28607,0 мың теңге, оның iшiнде: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37875,0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9268,0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-46508,1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46508,1 мың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шешіміне 1-қосымша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2019 жылға арналған аудандық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3746629,1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 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-46508,1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шешіміне 5-қосымша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Амангелді ауданының кенттер, ауылдар, ауылдық округтердің бюджеттік бағдарламалар тізбесі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Ақсай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Тасты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Қабырға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Үштоғай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Құмкешу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Байғабыл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Қарасу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Қарынсалды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Үрпек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