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730d" w14:textId="a2f73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мектепке дейінгі тәрбие мен оқытуға мемлекеттік білім беру тапсырысын, ата - 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әкімдігінің 2019 жылғы 8 ақпандағы № 47 қаулысы. Қостанай облысының Әділет департаментінде 2019 жылғы 14 ақпанда № 8259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2-тармағына, "Білім туралы" 2007 жылғы 27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4-тармағының 8-1) тармақшасына сәйкес,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2019 жылға арналған Лисаков қаласының мектепке дейінгі білім беру ұйымдарындағы мектепке дейінгі тәрбие мен оқытуға мемлекеттік білім беру тапсырысы, ата-ана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"Лисаков қаласы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Лисаков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"8" ақпандағы</w:t>
            </w:r>
            <w:r>
              <w:br/>
            </w:r>
            <w:r>
              <w:rPr>
                <w:rFonts w:ascii="Times New Roman"/>
                <w:b w:val="false"/>
                <w:i w:val="false"/>
                <w:color w:val="000000"/>
                <w:sz w:val="20"/>
              </w:rPr>
              <w:t>№ 47 қаулысына</w:t>
            </w:r>
            <w:r>
              <w:br/>
            </w:r>
            <w:r>
              <w:rPr>
                <w:rFonts w:ascii="Times New Roman"/>
                <w:b w:val="false"/>
                <w:i w:val="false"/>
                <w:color w:val="000000"/>
                <w:sz w:val="20"/>
              </w:rPr>
              <w:t>қосымша</w:t>
            </w:r>
          </w:p>
        </w:tc>
      </w:tr>
    </w:tbl>
    <w:bookmarkStart w:name="z13" w:id="8"/>
    <w:p>
      <w:pPr>
        <w:spacing w:after="0"/>
        <w:ind w:left="0"/>
        <w:jc w:val="left"/>
      </w:pPr>
      <w:r>
        <w:rPr>
          <w:rFonts w:ascii="Times New Roman"/>
          <w:b/>
          <w:i w:val="false"/>
          <w:color w:val="000000"/>
        </w:rPr>
        <w:t xml:space="preserve"> Жергілікті бюджет қаражаты есебінен қаржыландырылатын 2019 жылға арналған Лисаков қаласының мектепке дейінгі білім беру ұйымдарындағы мектепке дейінгі тәрбие мен оқытуға мемлекеттік білім беру тапсырысы, ата-ана төлемақысының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әкімшілік-аумақтық орналасуы (аудан,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жұмсалатын шығыстардың бір айдағы орташа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ата-ананың бір айдағы төлемақы мөлшері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әкімдігі білім бөлімінің "Дельфинчик" бөбекжай-бақшасы"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3 жасқа дейін – 7480</w:t>
            </w:r>
          </w:p>
          <w:bookmarkEnd w:id="9"/>
          <w:p>
            <w:pPr>
              <w:spacing w:after="20"/>
              <w:ind w:left="20"/>
              <w:jc w:val="both"/>
            </w:pPr>
            <w:r>
              <w:rPr>
                <w:rFonts w:ascii="Times New Roman"/>
                <w:b w:val="false"/>
                <w:i w:val="false"/>
                <w:color w:val="000000"/>
                <w:sz w:val="20"/>
              </w:rPr>
              <w:t>
3 жастан бастап - 9240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әкімдігі білім бөлімінің "Ивушка" бөбекжай-бақшасы"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3 жасқа дейін – 7480</w:t>
            </w:r>
          </w:p>
          <w:bookmarkEnd w:id="10"/>
          <w:p>
            <w:pPr>
              <w:spacing w:after="20"/>
              <w:ind w:left="20"/>
              <w:jc w:val="both"/>
            </w:pPr>
            <w:r>
              <w:rPr>
                <w:rFonts w:ascii="Times New Roman"/>
                <w:b w:val="false"/>
                <w:i w:val="false"/>
                <w:color w:val="000000"/>
                <w:sz w:val="20"/>
              </w:rPr>
              <w:t>
3 жастан бастап - 9240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әкімдігі білім бөлімінің "Мұрагер" бөбекжай-бақшасы"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3 жасқа дейін - 7480</w:t>
            </w:r>
          </w:p>
          <w:bookmarkEnd w:id="11"/>
          <w:p>
            <w:pPr>
              <w:spacing w:after="20"/>
              <w:ind w:left="20"/>
              <w:jc w:val="both"/>
            </w:pPr>
            <w:r>
              <w:rPr>
                <w:rFonts w:ascii="Times New Roman"/>
                <w:b w:val="false"/>
                <w:i w:val="false"/>
                <w:color w:val="000000"/>
                <w:sz w:val="20"/>
              </w:rPr>
              <w:t>
3 жастан бастап - 9240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әкімдігі білім бөлімінің "Балапан" бөбекжай-бақшасы"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3 жасқа дейін – 7480</w:t>
            </w:r>
          </w:p>
          <w:bookmarkEnd w:id="12"/>
          <w:p>
            <w:pPr>
              <w:spacing w:after="20"/>
              <w:ind w:left="20"/>
              <w:jc w:val="both"/>
            </w:pPr>
            <w:r>
              <w:rPr>
                <w:rFonts w:ascii="Times New Roman"/>
                <w:b w:val="false"/>
                <w:i w:val="false"/>
                <w:color w:val="000000"/>
                <w:sz w:val="20"/>
              </w:rPr>
              <w:t>
3 жастан бастап - 9240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әкімдігі білім бөлімінің "Улыбка" бөбекжай-бақшасы"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3 жасқа дейін – 7480</w:t>
            </w:r>
          </w:p>
          <w:bookmarkEnd w:id="13"/>
          <w:p>
            <w:pPr>
              <w:spacing w:after="20"/>
              <w:ind w:left="20"/>
              <w:jc w:val="both"/>
            </w:pPr>
            <w:r>
              <w:rPr>
                <w:rFonts w:ascii="Times New Roman"/>
                <w:b w:val="false"/>
                <w:i w:val="false"/>
                <w:color w:val="000000"/>
                <w:sz w:val="20"/>
              </w:rPr>
              <w:t>
3 жастан бастап - 9240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әкімдігі білім бөлімінің "Нұрлы Жол" бөбекжай-бақшасы"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3 жасқа дейін – 7480</w:t>
            </w:r>
          </w:p>
          <w:bookmarkEnd w:id="14"/>
          <w:p>
            <w:pPr>
              <w:spacing w:after="20"/>
              <w:ind w:left="20"/>
              <w:jc w:val="both"/>
            </w:pPr>
            <w:r>
              <w:rPr>
                <w:rFonts w:ascii="Times New Roman"/>
                <w:b w:val="false"/>
                <w:i w:val="false"/>
                <w:color w:val="000000"/>
                <w:sz w:val="20"/>
              </w:rPr>
              <w:t>
3 жастан бастап - 9240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әкімдігі білім бөлімінің "Болашақ" бөбекжай-бақшасы"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3 жасқа</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дейін – 7480</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жастан</w:t>
            </w:r>
          </w:p>
          <w:p>
            <w:pPr>
              <w:spacing w:after="20"/>
              <w:ind w:left="20"/>
              <w:jc w:val="both"/>
            </w:pPr>
            <w:r>
              <w:rPr>
                <w:rFonts w:ascii="Times New Roman"/>
                <w:b w:val="false"/>
                <w:i w:val="false"/>
                <w:color w:val="000000"/>
                <w:sz w:val="20"/>
              </w:rPr>
              <w:t>
бастап - 9240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орынға арналған "Балақай" бөбекжай-бақшасы"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3 жасқа дейін – 7480</w:t>
            </w:r>
          </w:p>
          <w:bookmarkEnd w:id="16"/>
          <w:p>
            <w:pPr>
              <w:spacing w:after="20"/>
              <w:ind w:left="20"/>
              <w:jc w:val="both"/>
            </w:pPr>
            <w:r>
              <w:rPr>
                <w:rFonts w:ascii="Times New Roman"/>
                <w:b w:val="false"/>
                <w:i w:val="false"/>
                <w:color w:val="000000"/>
                <w:sz w:val="20"/>
              </w:rPr>
              <w:t>
3 жастан бастап - 9240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әкімдігі білім бөлімінің "Красногор негізгі мектебі" коммуналдық мемлекеттік мекемесінің жанындағы толық күндік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