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caea" w14:textId="ca6c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25 желтоқсандағы № 223 "Арқалық қаласы Родина ауылының 2019–2021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2019 жылғы 11 қазандағы № 272 шешімі. Қостанай облысының Әділет департаментінде 2019 жылғы 16 қазанда № 8706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 Родина ауылының 2019-2021 жылдарға арналған бюджеті туралы"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8191 болып тіркелген)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Арқалық қаласы Родина ауылының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17409,0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3196,0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14213,0 мың тенге, оның ішінде субвенциялардың көлемі – 12754,0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17887,3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-478,3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478,3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478,3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2019 жылға арналған Родина ауылы бюджетінде республикалық бюджеттен ағымдағы нысаналы трансферттер көлемі 1459,0 мың теңге сомасында көзделгені ескерілсін,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114,0 мың теңге сомасында;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1345,0 мың теңге сомасында.";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ауылының 2019 жылға арналған бюджетi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