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d0a7" w14:textId="90a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10 мамырдағы № 578 "Үгіттік баспа материалдарын орналастыруға арналған орындарды белгілеу және сайлаушылармен кездесуі үшін барлық кандидаттарға үй-жайлар ұсыну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2019 жылғы 29 қазандағы № 1344 қаулысы. Қостанай облысының Әділет департаментінде 2019 жылғы 31 қазанда № 8724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"Үгіттік баспа материалдарын орналастыруға арналған орындарды белгілеу және сайлаушылармен кездесуі үшін барлық кандидаттарға үй-жайлар ұсыну туралы" 2017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(2017 жылғы 15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7098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7, 15, 18-жолдар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785"/>
        <w:gridCol w:w="10126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Корчагин көшесі, 153-құрылыс, Рудный қаласы әкімдігінің "Бейімбет Майлин атындағы № 7 мектеп-гимназиясы"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Франко көшесі, 32-құрылыс, Рудный қаласы әкімдігінің "№ 10 мектеп-гимназиясы" коммуналдық мемлекеттік мекемесі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855"/>
        <w:gridCol w:w="9277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16-құрылыс, Рудный қаласы әкімдігінің "№ 20 негізгі мектебі" коммуналдық мемлекеттік мекемесі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855"/>
        <w:gridCol w:w="9278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даңғылы, 45-құрылыс, Рудный қаласы әкімдігінің "Балалар мен жастарды дамыту және шығармашылық сарайы" коммуналдық мемлекеттік қазыналық кәсіпорны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алынып тасталсын.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қаласы әкімінің аппараты" мемлекеттік мекемесі Қазақстан Республикасының заңнамасында белгіленген тәртіпте: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 аппаратының басшысына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