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aeb8" w14:textId="af1a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2019 жылғы 8 сәуірдегі № 402 қаулысы. Қостанай облысының Әділет департаментінде 2019 жылғы 11 сәуірде № 8337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w:t>
      </w:r>
      <w:r>
        <w:rPr>
          <w:rFonts w:ascii="Times New Roman"/>
          <w:b w:val="false"/>
          <w:i w:val="false"/>
          <w:color w:val="000000"/>
          <w:sz w:val="28"/>
        </w:rPr>
        <w:t>62-бабы</w:t>
      </w:r>
      <w:r>
        <w:rPr>
          <w:rFonts w:ascii="Times New Roman"/>
          <w:b w:val="false"/>
          <w:i w:val="false"/>
          <w:color w:val="000000"/>
          <w:sz w:val="28"/>
        </w:rPr>
        <w:t xml:space="preserve"> 6-тармағына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Рудный қаласы мектепке дейінгі білім беру ұйымдарындағы мектепке дейінгі тәрбие мен оқытуға мемлекеттік білім беру тапсырысы, ата-ана төлемақысының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білім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Рудный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8 сәуірдегі</w:t>
            </w:r>
            <w:r>
              <w:br/>
            </w:r>
            <w:r>
              <w:rPr>
                <w:rFonts w:ascii="Times New Roman"/>
                <w:b w:val="false"/>
                <w:i w:val="false"/>
                <w:color w:val="000000"/>
                <w:sz w:val="20"/>
              </w:rPr>
              <w:t>№ 402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2019 жылға арналған Рудный қаласының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Рудный қаласы әкімдігінің 15.10.2019 </w:t>
      </w:r>
      <w:r>
        <w:rPr>
          <w:rFonts w:ascii="Times New Roman"/>
          <w:b w:val="false"/>
          <w:i w:val="false"/>
          <w:color w:val="ff0000"/>
          <w:sz w:val="28"/>
        </w:rPr>
        <w:t>№ 1274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3 жасқа дейін - 10550</w:t>
            </w:r>
          </w:p>
          <w:bookmarkEnd w:id="9"/>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2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3 жасқа дейін - 10550</w:t>
            </w:r>
          </w:p>
          <w:bookmarkEnd w:id="10"/>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3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3 жасқа дейін - 10550</w:t>
            </w:r>
          </w:p>
          <w:bookmarkEnd w:id="11"/>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 әкімінің аппараты" мемлекеттік мекемесінің "№ 4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 жасқа дейін - 10550</w:t>
            </w:r>
          </w:p>
          <w:bookmarkEnd w:id="12"/>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5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 жасқа дейін - 10550</w:t>
            </w:r>
          </w:p>
          <w:bookmarkEnd w:id="13"/>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6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3 жасқа дейін - 10550</w:t>
            </w:r>
          </w:p>
          <w:bookmarkEnd w:id="14"/>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7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3 жасқа дейін - 10550</w:t>
            </w:r>
          </w:p>
          <w:bookmarkEnd w:id="15"/>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8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3 жасқа дейін - 10550</w:t>
            </w:r>
          </w:p>
          <w:bookmarkEnd w:id="16"/>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9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3 жасқа дейін - 10550</w:t>
            </w:r>
          </w:p>
          <w:bookmarkEnd w:id="17"/>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10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3 жасқа дейін - 10550</w:t>
            </w:r>
          </w:p>
          <w:bookmarkEnd w:id="18"/>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 әкімінің аппараты" мемлекеттік мекемесінің "№ 11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3 жасқа дейін - 10550</w:t>
            </w:r>
          </w:p>
          <w:bookmarkEnd w:id="19"/>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12 балалар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13 балалар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14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3 жасқа дейін - 10550</w:t>
            </w:r>
          </w:p>
          <w:bookmarkEnd w:id="20"/>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15 балалар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 16 балалар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2018"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"Фиалка 2018"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- 11300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"BoLaSHaK 20"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3 жасқа дейін - 10550</w:t>
            </w:r>
          </w:p>
          <w:bookmarkEnd w:id="21"/>
          <w:p>
            <w:pPr>
              <w:spacing w:after="20"/>
              <w:ind w:left="20"/>
              <w:jc w:val="both"/>
            </w:pPr>
            <w:r>
              <w:rPr>
                <w:rFonts w:ascii="Times New Roman"/>
                <w:b w:val="false"/>
                <w:i w:val="false"/>
                <w:color w:val="000000"/>
                <w:sz w:val="20"/>
              </w:rPr>
              <w:t>
3 жастан бастап - 11300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