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d2cb1" w14:textId="d7d2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Әкімнің 2018 жылғы 28 мамырдағы № 7 "Рудный қаласында сайлау учаскелерін құру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әкімінің 2019 жылғы 14 наурыздағы № 1 шешімі. Қостанай облысының Әділет департаментінде 2019 жылғы 15 наурызда № 8303 болып тіркелді. Күші жойылды - Қостанай облысы Рудный қаласы әкімінің 2021 жылғы 11 маусымдағы № 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Рудный қаласы әкімінің 11.06.2021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33-бабына</w:t>
      </w:r>
      <w:r>
        <w:rPr>
          <w:rFonts w:ascii="Times New Roman"/>
          <w:b w:val="false"/>
          <w:i w:val="false"/>
          <w:color w:val="000000"/>
          <w:sz w:val="28"/>
        </w:rPr>
        <w:t xml:space="preserve"> сәйкес, Рудный қалалық аумақтық сайлау комиссиясымен келісу бойынша Рудный қаласының әкімі ШЕШІМ ҚАБЫЛДАДЫ:</w:t>
      </w:r>
    </w:p>
    <w:bookmarkStart w:name="z5" w:id="1"/>
    <w:p>
      <w:pPr>
        <w:spacing w:after="0"/>
        <w:ind w:left="0"/>
        <w:jc w:val="both"/>
      </w:pPr>
      <w:r>
        <w:rPr>
          <w:rFonts w:ascii="Times New Roman"/>
          <w:b w:val="false"/>
          <w:i w:val="false"/>
          <w:color w:val="000000"/>
          <w:sz w:val="28"/>
        </w:rPr>
        <w:t xml:space="preserve">
      1. Рудный қаласы әкімінің "Рудный қаласында сайлау учаскелерін құру туралы" 2018 жылғы 28 мамырдағы </w:t>
      </w:r>
      <w:r>
        <w:rPr>
          <w:rFonts w:ascii="Times New Roman"/>
          <w:b w:val="false"/>
          <w:i w:val="false"/>
          <w:color w:val="000000"/>
          <w:sz w:val="28"/>
        </w:rPr>
        <w:t>№ 7</w:t>
      </w:r>
      <w:r>
        <w:rPr>
          <w:rFonts w:ascii="Times New Roman"/>
          <w:b w:val="false"/>
          <w:i w:val="false"/>
          <w:color w:val="000000"/>
          <w:sz w:val="28"/>
        </w:rPr>
        <w:t xml:space="preserve"> шешіміне (2018 жылғы 3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7894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 174, 850 сайлау учаскелері алынып тасталсын;</w:t>
      </w:r>
    </w:p>
    <w:bookmarkEnd w:id="3"/>
    <w:bookmarkStart w:name="z8" w:id="4"/>
    <w:p>
      <w:pPr>
        <w:spacing w:after="0"/>
        <w:ind w:left="0"/>
        <w:jc w:val="both"/>
      </w:pPr>
      <w:r>
        <w:rPr>
          <w:rFonts w:ascii="Times New Roman"/>
          <w:b w:val="false"/>
          <w:i w:val="false"/>
          <w:color w:val="000000"/>
          <w:sz w:val="28"/>
        </w:rPr>
        <w:t>
      № 176, 177 сайлау учаскелері жаңа редакцияда жазылсын:</w:t>
      </w:r>
    </w:p>
    <w:bookmarkEnd w:id="4"/>
    <w:bookmarkStart w:name="z9" w:id="5"/>
    <w:p>
      <w:pPr>
        <w:spacing w:after="0"/>
        <w:ind w:left="0"/>
        <w:jc w:val="both"/>
      </w:pPr>
      <w:r>
        <w:rPr>
          <w:rFonts w:ascii="Times New Roman"/>
          <w:b w:val="false"/>
          <w:i w:val="false"/>
          <w:color w:val="000000"/>
          <w:sz w:val="28"/>
        </w:rPr>
        <w:t>
      "№ 176 сайлау учаскесі</w:t>
      </w:r>
    </w:p>
    <w:bookmarkEnd w:id="5"/>
    <w:bookmarkStart w:name="z10" w:id="6"/>
    <w:p>
      <w:pPr>
        <w:spacing w:after="0"/>
        <w:ind w:left="0"/>
        <w:jc w:val="both"/>
      </w:pPr>
      <w:r>
        <w:rPr>
          <w:rFonts w:ascii="Times New Roman"/>
          <w:b w:val="false"/>
          <w:i w:val="false"/>
          <w:color w:val="000000"/>
          <w:sz w:val="28"/>
        </w:rPr>
        <w:t>
      Рудный қаласының шекараларында: Парк көшесі, № 51 үй, Қостанай облысы әкімдігі денсаулық сақтау басқармасының "Қостанай облыстық туберкулезге қарсы диспансері" коммуналдық мемлекеттік кәсіпорны, Рудный бөлімшесі.</w:t>
      </w:r>
    </w:p>
    <w:bookmarkEnd w:id="6"/>
    <w:bookmarkStart w:name="z11" w:id="7"/>
    <w:p>
      <w:pPr>
        <w:spacing w:after="0"/>
        <w:ind w:left="0"/>
        <w:jc w:val="both"/>
      </w:pPr>
      <w:r>
        <w:rPr>
          <w:rFonts w:ascii="Times New Roman"/>
          <w:b w:val="false"/>
          <w:i w:val="false"/>
          <w:color w:val="000000"/>
          <w:sz w:val="28"/>
        </w:rPr>
        <w:t>
      № 177 сайлау учаскесі</w:t>
      </w:r>
    </w:p>
    <w:bookmarkEnd w:id="7"/>
    <w:bookmarkStart w:name="z12" w:id="8"/>
    <w:p>
      <w:pPr>
        <w:spacing w:after="0"/>
        <w:ind w:left="0"/>
        <w:jc w:val="both"/>
      </w:pPr>
      <w:r>
        <w:rPr>
          <w:rFonts w:ascii="Times New Roman"/>
          <w:b w:val="false"/>
          <w:i w:val="false"/>
          <w:color w:val="000000"/>
          <w:sz w:val="28"/>
        </w:rPr>
        <w:t>
      Қашар кентінің шекараларында: 1-шағын аудан, 44 кұрылыс, Қостанай облысы әкімдігі денсаулық сақтау басқармасының "Қашар қалалық ауруханасы" коммуналдық мемлекеттік кәсіпорны.".</w:t>
      </w:r>
    </w:p>
    <w:bookmarkEnd w:id="8"/>
    <w:bookmarkStart w:name="z13" w:id="9"/>
    <w:p>
      <w:pPr>
        <w:spacing w:after="0"/>
        <w:ind w:left="0"/>
        <w:jc w:val="both"/>
      </w:pPr>
      <w:r>
        <w:rPr>
          <w:rFonts w:ascii="Times New Roman"/>
          <w:b w:val="false"/>
          <w:i w:val="false"/>
          <w:color w:val="000000"/>
          <w:sz w:val="28"/>
        </w:rPr>
        <w:t>
      2. "Рудный қаласы әкімінің аппараты" мемлекеттік мекемесі Қазақстан Республикасының заңнамасында белгіленген тәртіпте:</w:t>
      </w:r>
    </w:p>
    <w:bookmarkEnd w:id="9"/>
    <w:bookmarkStart w:name="z14" w:id="10"/>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10"/>
    <w:bookmarkStart w:name="z15" w:id="11"/>
    <w:p>
      <w:pPr>
        <w:spacing w:after="0"/>
        <w:ind w:left="0"/>
        <w:jc w:val="both"/>
      </w:pPr>
      <w:r>
        <w:rPr>
          <w:rFonts w:ascii="Times New Roman"/>
          <w:b w:val="false"/>
          <w:i w:val="false"/>
          <w:color w:val="000000"/>
          <w:sz w:val="28"/>
        </w:rPr>
        <w:t>
      2) осы шешім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11"/>
    <w:bookmarkStart w:name="z16" w:id="12"/>
    <w:p>
      <w:pPr>
        <w:spacing w:after="0"/>
        <w:ind w:left="0"/>
        <w:jc w:val="both"/>
      </w:pPr>
      <w:r>
        <w:rPr>
          <w:rFonts w:ascii="Times New Roman"/>
          <w:b w:val="false"/>
          <w:i w:val="false"/>
          <w:color w:val="000000"/>
          <w:sz w:val="28"/>
        </w:rPr>
        <w:t>
      3) осы шешімді ресми жарияланғанынан кейін Рудный қаласы әкімдігінің интернет-ресурсында орналастырылуын қамтамасыз етсін.</w:t>
      </w:r>
    </w:p>
    <w:bookmarkEnd w:id="12"/>
    <w:bookmarkStart w:name="z17" w:id="13"/>
    <w:p>
      <w:pPr>
        <w:spacing w:after="0"/>
        <w:ind w:left="0"/>
        <w:jc w:val="both"/>
      </w:pPr>
      <w:r>
        <w:rPr>
          <w:rFonts w:ascii="Times New Roman"/>
          <w:b w:val="false"/>
          <w:i w:val="false"/>
          <w:color w:val="000000"/>
          <w:sz w:val="28"/>
        </w:rPr>
        <w:t>
      3. Осы шешімнің орындалуын бақылау Рудный қаласы әкімінің аппарат басшысына жүктелсін.</w:t>
      </w:r>
    </w:p>
    <w:bookmarkEnd w:id="13"/>
    <w:bookmarkStart w:name="z18" w:id="1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