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f436" w14:textId="ea0f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24 желтоқсандағы № 313 "Рудный қаласының 2019-2021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2019 жылғы 8 ақпандағы № 336 шешімі. Қостанай облысының Әділет департаментінде 2019 жылғы 8 ақпанда № 8254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2018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2019-2021 жылдарға арналған қалалық бюджеті туралы" шешіміне (2019 жылғы 5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8182 нөмірімен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1), 2) тармақшалар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17008694,1 мың теңге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14174579,0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41259,0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90425,0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2702431,1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17856984,1 мың теңге;";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5), 6) тармақшалар жаңа редакцияда жазылсын: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–828290,0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828290,0 мың теңге.";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2019 жылға арналған қалалық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2702431,1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2-қосымша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2020 жылға арналған қалалық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