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c399f" w14:textId="edc39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орта білім беруге мемлекеттік білім беру тапсырысын бекіту туралы</w:t>
      </w:r>
    </w:p>
    <w:p>
      <w:pPr>
        <w:spacing w:after="0"/>
        <w:ind w:left="0"/>
        <w:jc w:val="both"/>
      </w:pPr>
      <w:r>
        <w:rPr>
          <w:rFonts w:ascii="Times New Roman"/>
          <w:b w:val="false"/>
          <w:i w:val="false"/>
          <w:color w:val="000000"/>
          <w:sz w:val="28"/>
        </w:rPr>
        <w:t>Қостанай облысы Қостанай қаласы әкімдігінің 2019 жылғы 15 тамыздағы № 1765 қаулысы. Қостанай облысының Әділет департаментінде 2019 жылғы 23 тамызда № 8637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Білім және ғылым министрінің 2016 жылғы 29 қаңтардағы </w:t>
      </w:r>
      <w:r>
        <w:rPr>
          <w:rFonts w:ascii="Times New Roman"/>
          <w:b w:val="false"/>
          <w:i w:val="false"/>
          <w:color w:val="000000"/>
          <w:sz w:val="28"/>
        </w:rPr>
        <w:t>№ 122</w:t>
      </w:r>
      <w:r>
        <w:rPr>
          <w:rFonts w:ascii="Times New Roman"/>
          <w:b w:val="false"/>
          <w:i w:val="false"/>
          <w:color w:val="000000"/>
          <w:sz w:val="28"/>
        </w:rPr>
        <w:t xml:space="preserve">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мемлекеттік білім беру тапсырысын орналастыру қағидаларын бекіту туралы" (Нормативтік құқықтық актілерді мемлекеттік тіркеу тізілімінде № 13418 болып тіркелген) бұйрығына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2019 жылға арналған орта білім беруге мемлекеттік білім беру тапсырысы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"Қостанай қаласы әкімдігінің білім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Қостанай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әлеуметтік мәселелері жөніндегі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15 тамыздағы</w:t>
            </w:r>
            <w:r>
              <w:br/>
            </w:r>
            <w:r>
              <w:rPr>
                <w:rFonts w:ascii="Times New Roman"/>
                <w:b w:val="false"/>
                <w:i w:val="false"/>
                <w:color w:val="000000"/>
                <w:sz w:val="20"/>
              </w:rPr>
              <w:t>№ 1765 қаулысына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w:t>
      </w:r>
      <w:r>
        <w:rPr>
          <w:rFonts w:ascii="Times New Roman"/>
          <w:b/>
          <w:i w:val="false"/>
          <w:color w:val="000000"/>
        </w:rPr>
        <w:t>2019 жылға арналған орта білім беруге мемлекеттік білім беру тапсырысы</w:t>
      </w:r>
    </w:p>
    <w:bookmarkEnd w:id="7"/>
    <w:p>
      <w:pPr>
        <w:spacing w:after="0"/>
        <w:ind w:left="0"/>
        <w:jc w:val="both"/>
      </w:pPr>
      <w:r>
        <w:rPr>
          <w:rFonts w:ascii="Times New Roman"/>
          <w:b w:val="false"/>
          <w:i w:val="false"/>
          <w:color w:val="ff0000"/>
          <w:sz w:val="28"/>
        </w:rPr>
        <w:t xml:space="preserve">
      Ескерту. Қосымша жаңа редакцияда - Қостанай облысы Қостанай қаласы әкімдігінің 30.12.2019 </w:t>
      </w:r>
      <w:r>
        <w:rPr>
          <w:rFonts w:ascii="Times New Roman"/>
          <w:b w:val="false"/>
          <w:i w:val="false"/>
          <w:color w:val="ff0000"/>
          <w:sz w:val="28"/>
        </w:rPr>
        <w:t>№ 2779</w:t>
      </w:r>
      <w:r>
        <w:rPr>
          <w:rFonts w:ascii="Times New Roman"/>
          <w:b w:val="false"/>
          <w:i w:val="false"/>
          <w:color w:val="ff0000"/>
          <w:sz w:val="28"/>
        </w:rPr>
        <w:t xml:space="preserve"> қаулысымен (алғашқы ресми жарияланған күнінен кейін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w:t>
            </w:r>
          </w:p>
          <w:bookmarkEnd w:id="8"/>
          <w:p>
            <w:pPr>
              <w:spacing w:after="20"/>
              <w:ind w:left="20"/>
              <w:jc w:val="both"/>
            </w:pPr>
            <w:r>
              <w:rPr>
                <w:rFonts w:ascii="Times New Roman"/>
                <w:b w:val="false"/>
                <w:i w:val="false"/>
                <w:color w:val="000000"/>
                <w:sz w:val="20"/>
              </w:rPr>
              <w:t>
р/р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ұйымының әкімшілік-аумақтық орналасуы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беруге мемлекеттік білім беру тапсырысы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оқушыға жұмсалатын шығыстардың бір айдағы орташа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қаласының мектеп-бақша гимназиясы"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ерке и К"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"Айгерим-Ай"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