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2c153" w14:textId="032c1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12 желтоқсандағы № 347 "Қостанай облысының 2019-2021 жылдарға арналған облыстық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мәслихатының 2019 жылғы 22 қарашадағы № 445 шешімі. Қостанай облысының Әділет департаментінде 2019 жылғы 25 қарашада № 8776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108-баптарына</w:t>
      </w:r>
      <w:r>
        <w:rPr>
          <w:rFonts w:ascii="Times New Roman"/>
          <w:b w:val="false"/>
          <w:i w:val="false"/>
          <w:color w:val="000000"/>
          <w:sz w:val="28"/>
        </w:rPr>
        <w:t xml:space="preserve">, "Қазақстан Республикасындағы жергiлiктi мемлекеттік басқару және өзiн-өзi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Қостанай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Қостанай облыстық мәслихатының "Қостанай облысының 2019-2021 жылдарға арналған облыстық бюджеті туралы" 2018 жылғы 12 желтоқсандағы </w:t>
      </w:r>
      <w:r>
        <w:rPr>
          <w:rFonts w:ascii="Times New Roman"/>
          <w:b w:val="false"/>
          <w:i w:val="false"/>
          <w:color w:val="000000"/>
          <w:sz w:val="28"/>
        </w:rPr>
        <w:t>№ 347</w:t>
      </w:r>
      <w:r>
        <w:rPr>
          <w:rFonts w:ascii="Times New Roman"/>
          <w:b w:val="false"/>
          <w:i w:val="false"/>
          <w:color w:val="000000"/>
          <w:sz w:val="28"/>
        </w:rPr>
        <w:t xml:space="preserve"> шешіміне (2018 жылғы 24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8166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Қостанай облысының 2019-2021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2019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213 459 821,5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4 878 166,3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1 161 116,4 мың теңге;</w:t>
      </w:r>
    </w:p>
    <w:bookmarkEnd w:id="5"/>
    <w:bookmarkStart w:name="z11" w:id="6"/>
    <w:p>
      <w:pPr>
        <w:spacing w:after="0"/>
        <w:ind w:left="0"/>
        <w:jc w:val="both"/>
      </w:pPr>
      <w:r>
        <w:rPr>
          <w:rFonts w:ascii="Times New Roman"/>
          <w:b w:val="false"/>
          <w:i w:val="false"/>
          <w:color w:val="000000"/>
          <w:sz w:val="28"/>
        </w:rPr>
        <w:t>
      негiзгi капиталды сатудан түсетiн түсiмдер бойынша – 7 130,0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207 413 408,8 мың теңге;</w:t>
      </w:r>
    </w:p>
    <w:bookmarkEnd w:id="7"/>
    <w:bookmarkStart w:name="z13" w:id="8"/>
    <w:p>
      <w:pPr>
        <w:spacing w:after="0"/>
        <w:ind w:left="0"/>
        <w:jc w:val="both"/>
      </w:pPr>
      <w:r>
        <w:rPr>
          <w:rFonts w:ascii="Times New Roman"/>
          <w:b w:val="false"/>
          <w:i w:val="false"/>
          <w:color w:val="000000"/>
          <w:sz w:val="28"/>
        </w:rPr>
        <w:t>
      2) шығындар – 213 678 451,7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3 383 683,6 мың теңге, оның iшiнде:</w:t>
      </w:r>
    </w:p>
    <w:bookmarkEnd w:id="9"/>
    <w:bookmarkStart w:name="z15" w:id="10"/>
    <w:p>
      <w:pPr>
        <w:spacing w:after="0"/>
        <w:ind w:left="0"/>
        <w:jc w:val="both"/>
      </w:pPr>
      <w:r>
        <w:rPr>
          <w:rFonts w:ascii="Times New Roman"/>
          <w:b w:val="false"/>
          <w:i w:val="false"/>
          <w:color w:val="000000"/>
          <w:sz w:val="28"/>
        </w:rPr>
        <w:t>
      бюджеттік кредиттер – 10 512 466,0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7 128 782,4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2 000 000,0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- 5 602 313,8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5 602 313,8 мың теңге.";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"Таран ауданына" сөздері "Бейімбет Майлин ауданына" деген сөздерімен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22" w:id="15"/>
    <w:p>
      <w:pPr>
        <w:spacing w:after="0"/>
        <w:ind w:left="0"/>
        <w:jc w:val="both"/>
      </w:pPr>
      <w:r>
        <w:rPr>
          <w:rFonts w:ascii="Times New Roman"/>
          <w:b w:val="false"/>
          <w:i w:val="false"/>
          <w:color w:val="000000"/>
          <w:sz w:val="28"/>
        </w:rPr>
        <w:t>
      "2019 жылғы 31 желтоқсанға Қостанай облысының жергілікті атқарушы органының борыш лимиті 52 863 853,7 мың теңге мөлшерінде белгіленсін.";</w:t>
      </w:r>
    </w:p>
    <w:bookmarkEnd w:id="15"/>
    <w:bookmarkStart w:name="z23"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4" w:id="17"/>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 Қостанай облыстық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22 қарашадағы</w:t>
            </w:r>
            <w:r>
              <w:br/>
            </w:r>
            <w:r>
              <w:rPr>
                <w:rFonts w:ascii="Times New Roman"/>
                <w:b w:val="false"/>
                <w:i w:val="false"/>
                <w:color w:val="000000"/>
                <w:sz w:val="20"/>
              </w:rPr>
              <w:t>№ 445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1-қосымша</w:t>
            </w:r>
          </w:p>
        </w:tc>
      </w:tr>
    </w:tbl>
    <w:bookmarkStart w:name="z28" w:id="18"/>
    <w:p>
      <w:pPr>
        <w:spacing w:after="0"/>
        <w:ind w:left="0"/>
        <w:jc w:val="left"/>
      </w:pPr>
      <w:r>
        <w:rPr>
          <w:rFonts w:ascii="Times New Roman"/>
          <w:b/>
          <w:i w:val="false"/>
          <w:color w:val="000000"/>
        </w:rPr>
        <w:t xml:space="preserve"> Қостанай облысының 2019 жылға арналған облыстық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213459821,5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4869369,3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1161116,4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614598,3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207413408,8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18102577,8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189310831,0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189310831,0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213678451,7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мәслихатының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9078051,4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8886725,6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тәртіптті және қауіпсіздікті сақтауды қамтамасыз ету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1354724,6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24826337,8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10997079,0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886488,5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966473,6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7841222,4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4152575,9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5433549,1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1135700,7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2853472,3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12088289,6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29328372,7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13221928,9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9292151,2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16106443,8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704990,5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8472780,2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3764939,7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10230693,8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2426478,2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6031563,9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5519650,6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274344,4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2555383,4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1700756,2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32187602,6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30355489,8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29980520,8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2388598,6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6761404,0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1214454,7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3128777,1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1335141,2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26212219,3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16762621,8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6628631,1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4658622,8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4496655,5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16314156,7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2702985,4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481565,5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9105598,1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867246,3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657219,9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37638176,4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32648313,0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3383683,6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6293955,0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363059,0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7128782,4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Өнеркәсiп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саласының жобаларын іске асыру мақсатында "Тобыл" ӘКК" ҰК" АҚ жарғылық капиталын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5602313,8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22 қарашадағы</w:t>
            </w:r>
            <w:r>
              <w:br/>
            </w:r>
            <w:r>
              <w:rPr>
                <w:rFonts w:ascii="Times New Roman"/>
                <w:b w:val="false"/>
                <w:i w:val="false"/>
                <w:color w:val="000000"/>
                <w:sz w:val="20"/>
              </w:rPr>
              <w:t>№ 445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2-қосымша</w:t>
            </w:r>
          </w:p>
        </w:tc>
      </w:tr>
    </w:tbl>
    <w:bookmarkStart w:name="z31" w:id="19"/>
    <w:p>
      <w:pPr>
        <w:spacing w:after="0"/>
        <w:ind w:left="0"/>
        <w:jc w:val="left"/>
      </w:pPr>
      <w:r>
        <w:rPr>
          <w:rFonts w:ascii="Times New Roman"/>
          <w:b/>
          <w:i w:val="false"/>
          <w:color w:val="000000"/>
        </w:rPr>
        <w:t xml:space="preserve"> Қостанай облысының 2020 жылға арналған облыстық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170876592,5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34460053,5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34450470,5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135760662,0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15938054,0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119822608,0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170738582,5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6930922,2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17555638,5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8040823,0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2451694,5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1682452,5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3608802,4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535869,4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4818203,3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3577855,3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30749453,8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13377575,1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2588125,9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10789449,2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17371878,7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5535923,4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9907275,4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Жергiлiктi бюджеттерден берiлетiн ағымдағы нысалы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7635287,6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1562280,6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9357844,3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4576824,3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21826680,0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20418021,0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6998053,0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25352841,5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24675856,5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8735528,2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6778044,6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3336081,6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1159170,6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32292756,0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8775520,8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8637507,8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7975007,8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138013,0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10058685,0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-1421174,2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22 қарашадағы</w:t>
            </w:r>
            <w:r>
              <w:br/>
            </w:r>
            <w:r>
              <w:rPr>
                <w:rFonts w:ascii="Times New Roman"/>
                <w:b w:val="false"/>
                <w:i w:val="false"/>
                <w:color w:val="000000"/>
                <w:sz w:val="20"/>
              </w:rPr>
              <w:t>№ 445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12 желтоқсандағы</w:t>
            </w:r>
            <w:r>
              <w:br/>
            </w:r>
            <w:r>
              <w:rPr>
                <w:rFonts w:ascii="Times New Roman"/>
                <w:b w:val="false"/>
                <w:i w:val="false"/>
                <w:color w:val="000000"/>
                <w:sz w:val="20"/>
              </w:rPr>
              <w:t>№ 347 шешіміне</w:t>
            </w:r>
            <w:r>
              <w:br/>
            </w:r>
            <w:r>
              <w:rPr>
                <w:rFonts w:ascii="Times New Roman"/>
                <w:b w:val="false"/>
                <w:i w:val="false"/>
                <w:color w:val="000000"/>
                <w:sz w:val="20"/>
              </w:rPr>
              <w:t>3-қосымша</w:t>
            </w:r>
          </w:p>
        </w:tc>
      </w:tr>
    </w:tbl>
    <w:bookmarkStart w:name="z34" w:id="20"/>
    <w:p>
      <w:pPr>
        <w:spacing w:after="0"/>
        <w:ind w:left="0"/>
        <w:jc w:val="left"/>
      </w:pPr>
      <w:r>
        <w:rPr>
          <w:rFonts w:ascii="Times New Roman"/>
          <w:b/>
          <w:i w:val="false"/>
          <w:color w:val="000000"/>
        </w:rPr>
        <w:t xml:space="preserve"> Қостанай облысының 2021 жылға арналған облыстық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139272125,3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7826930,3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7817011,3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130811734,0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16600665,0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114211069,0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139272128,3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16769418,0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10256059,0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23655430,5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11794679,3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6047216,3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11860751,2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6468265,8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4184049,4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9438258,0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22485804,0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21131589,0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20995841,0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 бойынша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2541623,8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1499158,0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33773021,0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-2168894,0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