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87425c" w14:textId="a8742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26 қарашадағы № 519 "Электр энергетикасы саласындағы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2019 жылғы 9 шілдедегі № 284 қаулысы. Қостанай облысының Әділет департаментінде 2019 жылғы 11 шілдеде № 8582 болып тіркелді. Күші жойылды - Қостанай облысы әкімдігінің 2020 жылғы 16 наурыздағы № 102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16.03.2020 </w:t>
      </w:r>
      <w:r>
        <w:rPr>
          <w:rFonts w:ascii="Times New Roman"/>
          <w:b w:val="false"/>
          <w:i w:val="false"/>
          <w:color w:val="ff0000"/>
          <w:sz w:val="28"/>
        </w:rPr>
        <w:t>№ 102</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 Заңының </w:t>
      </w:r>
      <w:r>
        <w:rPr>
          <w:rFonts w:ascii="Times New Roman"/>
          <w:b w:val="false"/>
          <w:i w:val="false"/>
          <w:color w:val="000000"/>
          <w:sz w:val="28"/>
        </w:rPr>
        <w:t>16-бабына</w:t>
      </w:r>
      <w:r>
        <w:rPr>
          <w:rFonts w:ascii="Times New Roman"/>
          <w:b w:val="false"/>
          <w:i w:val="false"/>
          <w:color w:val="000000"/>
          <w:sz w:val="28"/>
        </w:rPr>
        <w:t xml:space="preserve"> сәйкес Қостанай облысының әкімдігі 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"Электр энергетикасы саласындағы мемлекеттік көрсетілетін қызметтер регламенттерін бекіту туралы" 2015 жылғы 26 қарашадағы </w:t>
      </w:r>
      <w:r>
        <w:rPr>
          <w:rFonts w:ascii="Times New Roman"/>
          <w:b w:val="false"/>
          <w:i w:val="false"/>
          <w:color w:val="000000"/>
          <w:sz w:val="28"/>
        </w:rPr>
        <w:t>№ 519</w:t>
      </w:r>
      <w:r>
        <w:rPr>
          <w:rFonts w:ascii="Times New Roman"/>
          <w:b w:val="false"/>
          <w:i w:val="false"/>
          <w:color w:val="000000"/>
          <w:sz w:val="28"/>
        </w:rPr>
        <w:t xml:space="preserve"> қаулысына (2016 жылғы 12 қаңтарда "Қостанай таңы" газетінде жарияланған, Нормативтік құқықтық актілерді мемлекеттік тіркеу тізілімінде № 6089 болып тіркелген)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"Энергия өндіруші және энергия беруші ұйымдарға күзгі-қысқы кезеңдегі жұмысқа әзірлік паспортын беру" мемлекеттік көрсетілетін қызмет регламентін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1-тармақтың</w:t>
      </w:r>
      <w:r>
        <w:rPr>
          <w:rFonts w:ascii="Times New Roman"/>
          <w:b w:val="false"/>
          <w:i w:val="false"/>
          <w:color w:val="000000"/>
          <w:sz w:val="28"/>
        </w:rPr>
        <w:t xml:space="preserve"> 1) тармақшасы алынып тасталсын;</w:t>
      </w:r>
    </w:p>
    <w:bookmarkStart w:name="z9" w:id="4"/>
    <w:p>
      <w:pPr>
        <w:spacing w:after="0"/>
        <w:ind w:left="0"/>
        <w:jc w:val="both"/>
      </w:pPr>
      <w:r>
        <w:rPr>
          <w:rFonts w:ascii="Times New Roman"/>
          <w:b w:val="false"/>
          <w:i w:val="false"/>
          <w:color w:val="000000"/>
          <w:sz w:val="28"/>
        </w:rPr>
        <w:t xml:space="preserve">
      көрсетілген қаулымен бекітілген "110 кВ және одан төмен, 220 кВ және одан жоғары объектілер үшін қайталама (шунтталатын) электр беру желілері мен шағын станцияларды салудың техникалық орындылығы туралы қорытынды беру" мемлекеттік көрсетілетін қызмет </w:t>
      </w:r>
      <w:r>
        <w:rPr>
          <w:rFonts w:ascii="Times New Roman"/>
          <w:b w:val="false"/>
          <w:i w:val="false"/>
          <w:color w:val="000000"/>
          <w:sz w:val="28"/>
        </w:rPr>
        <w:t>регламенті</w:t>
      </w:r>
      <w:r>
        <w:rPr>
          <w:rFonts w:ascii="Times New Roman"/>
          <w:b w:val="false"/>
          <w:i w:val="false"/>
          <w:color w:val="000000"/>
          <w:sz w:val="28"/>
        </w:rPr>
        <w:t xml:space="preserve"> алынып тасталсын;</w:t>
      </w:r>
    </w:p>
    <w:bookmarkEnd w:id="4"/>
    <w:bookmarkStart w:name="z10" w:id="5"/>
    <w:p>
      <w:pPr>
        <w:spacing w:after="0"/>
        <w:ind w:left="0"/>
        <w:jc w:val="both"/>
      </w:pPr>
      <w:r>
        <w:rPr>
          <w:rFonts w:ascii="Times New Roman"/>
          <w:b w:val="false"/>
          <w:i w:val="false"/>
          <w:color w:val="000000"/>
          <w:sz w:val="28"/>
        </w:rPr>
        <w:t xml:space="preserve">
      көрсетілген қаулымен бекітілген "Энергия өндіруші және энергия беруші ұйымдарға күзгі-қысқы кезеңдегі жұмысқа әзірлік паспортын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5-тармақтың</w:t>
      </w:r>
      <w:r>
        <w:rPr>
          <w:rFonts w:ascii="Times New Roman"/>
          <w:b w:val="false"/>
          <w:i w:val="false"/>
          <w:color w:val="000000"/>
          <w:sz w:val="28"/>
        </w:rPr>
        <w:t xml:space="preserve"> 3) тармақшасы жаңа редакцияда жазылсын:</w:t>
      </w:r>
    </w:p>
    <w:bookmarkStart w:name="z12" w:id="6"/>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күнтізбелік 19 (он тоғыз) күн.</w:t>
      </w:r>
    </w:p>
    <w:bookmarkEnd w:id="6"/>
    <w:bookmarkStart w:name="z13" w:id="7"/>
    <w:p>
      <w:pPr>
        <w:spacing w:after="0"/>
        <w:ind w:left="0"/>
        <w:jc w:val="both"/>
      </w:pPr>
      <w:r>
        <w:rPr>
          <w:rFonts w:ascii="Times New Roman"/>
          <w:b w:val="false"/>
          <w:i w:val="false"/>
          <w:color w:val="000000"/>
          <w:sz w:val="28"/>
        </w:rPr>
        <w:t>
      Рәсімнің (іс-қимылдың) нәтижесі ‒ мемлекеттік қызмет көрсету нәтижесінің жобасы;";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7-тармақтың</w:t>
      </w:r>
      <w:r>
        <w:rPr>
          <w:rFonts w:ascii="Times New Roman"/>
          <w:b w:val="false"/>
          <w:i w:val="false"/>
          <w:color w:val="000000"/>
          <w:sz w:val="28"/>
        </w:rPr>
        <w:t xml:space="preserve"> 3) тармақшасы жаңа редакцияда жазылсын:</w:t>
      </w:r>
    </w:p>
    <w:bookmarkStart w:name="z15" w:id="8"/>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топтамасының толықтығын тексереді, мемлекеттік қызмет көрсету нәтижесінің жобасын дайындайды және басшыға береді, күнтізбелік 19 (он тоғыз) күн;";</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17" w:id="9"/>
    <w:p>
      <w:pPr>
        <w:spacing w:after="0"/>
        <w:ind w:left="0"/>
        <w:jc w:val="both"/>
      </w:pPr>
      <w:r>
        <w:rPr>
          <w:rFonts w:ascii="Times New Roman"/>
          <w:b w:val="false"/>
          <w:i w:val="false"/>
          <w:color w:val="000000"/>
          <w:sz w:val="28"/>
        </w:rPr>
        <w:t>
      "9. Портал арқылы мемлекеттік қызмет көрсету кезінде көрсетілетін қызметті беруші мен көрсетілетін қызметті алушының жүгіну және рәсімдерінің (іс-қимылдарының) реттілігін тәртібін сипаттау:</w:t>
      </w:r>
    </w:p>
    <w:bookmarkEnd w:id="9"/>
    <w:bookmarkStart w:name="z18" w:id="10"/>
    <w:p>
      <w:pPr>
        <w:spacing w:after="0"/>
        <w:ind w:left="0"/>
        <w:jc w:val="both"/>
      </w:pPr>
      <w:r>
        <w:rPr>
          <w:rFonts w:ascii="Times New Roman"/>
          <w:b w:val="false"/>
          <w:i w:val="false"/>
          <w:color w:val="000000"/>
          <w:sz w:val="28"/>
        </w:rPr>
        <w:t>
      1) көрсетілетін қызметті алушы жеке сәйкестендіру нөмірі, ЭЦҚ арқылы Порталда тіркелуді, авторизациялауды жүзеге асырады;</w:t>
      </w:r>
    </w:p>
    <w:bookmarkEnd w:id="10"/>
    <w:bookmarkStart w:name="z19" w:id="11"/>
    <w:p>
      <w:pPr>
        <w:spacing w:after="0"/>
        <w:ind w:left="0"/>
        <w:jc w:val="both"/>
      </w:pPr>
      <w:r>
        <w:rPr>
          <w:rFonts w:ascii="Times New Roman"/>
          <w:b w:val="false"/>
          <w:i w:val="false"/>
          <w:color w:val="000000"/>
          <w:sz w:val="28"/>
        </w:rPr>
        <w:t xml:space="preserve">
      2) көрсетілетін қызметті алушы электрондық мемлекеттік көрсетілетін қызметті таңдайды, электрондық сұрау салудың жолдарын толтырады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 топтамасын тіркейді;</w:t>
      </w:r>
    </w:p>
    <w:bookmarkEnd w:id="11"/>
    <w:bookmarkStart w:name="z20" w:id="12"/>
    <w:p>
      <w:pPr>
        <w:spacing w:after="0"/>
        <w:ind w:left="0"/>
        <w:jc w:val="both"/>
      </w:pPr>
      <w:r>
        <w:rPr>
          <w:rFonts w:ascii="Times New Roman"/>
          <w:b w:val="false"/>
          <w:i w:val="false"/>
          <w:color w:val="000000"/>
          <w:sz w:val="28"/>
        </w:rPr>
        <w:t>
      3) көрсетілетін қызметті алушы ЭЦҚ арқылы электрондық мемлекеттік қызметті көрсету үшін электрондық сұрау салуды куәландырады;</w:t>
      </w:r>
    </w:p>
    <w:bookmarkEnd w:id="12"/>
    <w:bookmarkStart w:name="z21" w:id="13"/>
    <w:p>
      <w:pPr>
        <w:spacing w:after="0"/>
        <w:ind w:left="0"/>
        <w:jc w:val="both"/>
      </w:pPr>
      <w:r>
        <w:rPr>
          <w:rFonts w:ascii="Times New Roman"/>
          <w:b w:val="false"/>
          <w:i w:val="false"/>
          <w:color w:val="000000"/>
          <w:sz w:val="28"/>
        </w:rPr>
        <w:t>
      4) көрсетілетін қызметті беруші көрсетілетін қызметті алушының электрондық өтінімді өңдеуді (тексеруді, тіркеуді) жүзеге асырады;</w:t>
      </w:r>
    </w:p>
    <w:bookmarkEnd w:id="13"/>
    <w:bookmarkStart w:name="z22" w:id="14"/>
    <w:p>
      <w:pPr>
        <w:spacing w:after="0"/>
        <w:ind w:left="0"/>
        <w:jc w:val="both"/>
      </w:pPr>
      <w:r>
        <w:rPr>
          <w:rFonts w:ascii="Times New Roman"/>
          <w:b w:val="false"/>
          <w:i w:val="false"/>
          <w:color w:val="000000"/>
          <w:sz w:val="28"/>
        </w:rPr>
        <w:t xml:space="preserve">
      5) көрсетілетін қызметті алушы Порталда электрондық өтінімнің мәртебесі және </w:t>
      </w:r>
      <w:r>
        <w:rPr>
          <w:rFonts w:ascii="Times New Roman"/>
          <w:b w:val="false"/>
          <w:i w:val="false"/>
          <w:color w:val="000000"/>
          <w:sz w:val="28"/>
        </w:rPr>
        <w:t>Стандарттың</w:t>
      </w:r>
      <w:r>
        <w:rPr>
          <w:rFonts w:ascii="Times New Roman"/>
          <w:b w:val="false"/>
          <w:i w:val="false"/>
          <w:color w:val="000000"/>
          <w:sz w:val="28"/>
        </w:rPr>
        <w:t xml:space="preserve"> </w:t>
      </w:r>
      <w:r>
        <w:rPr>
          <w:rFonts w:ascii="Times New Roman"/>
          <w:b w:val="false"/>
          <w:i w:val="false"/>
          <w:color w:val="000000"/>
          <w:sz w:val="28"/>
        </w:rPr>
        <w:t>4-тармағында</w:t>
      </w:r>
      <w:r>
        <w:rPr>
          <w:rFonts w:ascii="Times New Roman"/>
          <w:b w:val="false"/>
          <w:i w:val="false"/>
          <w:color w:val="000000"/>
          <w:sz w:val="28"/>
        </w:rPr>
        <w:t xml:space="preserve"> көрсетілген мемлекеттік қызмет көрсетудің мерзімі туралы хабарламаны көрсетілетін қызметті алушының "жеке кабинетінен" алады;</w:t>
      </w:r>
    </w:p>
    <w:bookmarkEnd w:id="14"/>
    <w:bookmarkStart w:name="z23" w:id="15"/>
    <w:p>
      <w:pPr>
        <w:spacing w:after="0"/>
        <w:ind w:left="0"/>
        <w:jc w:val="both"/>
      </w:pPr>
      <w:r>
        <w:rPr>
          <w:rFonts w:ascii="Times New Roman"/>
          <w:b w:val="false"/>
          <w:i w:val="false"/>
          <w:color w:val="000000"/>
          <w:sz w:val="28"/>
        </w:rPr>
        <w:t>
      6) көрсетілетін қызметті беруші көрсетілетін қызметті алушының "жеке кабинетіне" ЭЦҚ қойылған электрондық құжат нысанында мемлекеттік қызмет көрсету нәтижесін жолдайды;</w:t>
      </w:r>
    </w:p>
    <w:bookmarkEnd w:id="15"/>
    <w:bookmarkStart w:name="z24" w:id="16"/>
    <w:p>
      <w:pPr>
        <w:spacing w:after="0"/>
        <w:ind w:left="0"/>
        <w:jc w:val="both"/>
      </w:pPr>
      <w:r>
        <w:rPr>
          <w:rFonts w:ascii="Times New Roman"/>
          <w:b w:val="false"/>
          <w:i w:val="false"/>
          <w:color w:val="000000"/>
          <w:sz w:val="28"/>
        </w:rPr>
        <w:t>
      7) көрсетілетін қызметті алушы мемлекеттік қызмет көрсету нәтижесін Портал арқылы көрсетілетін қызметті алушының "жеке кабинетінен" алады.";</w:t>
      </w:r>
    </w:p>
    <w:bookmarkEnd w:id="16"/>
    <w:bookmarkStart w:name="z25" w:id="17"/>
    <w:p>
      <w:pPr>
        <w:spacing w:after="0"/>
        <w:ind w:left="0"/>
        <w:jc w:val="both"/>
      </w:pPr>
      <w:r>
        <w:rPr>
          <w:rFonts w:ascii="Times New Roman"/>
          <w:b w:val="false"/>
          <w:i w:val="false"/>
          <w:color w:val="000000"/>
          <w:sz w:val="28"/>
        </w:rPr>
        <w:t xml:space="preserve">
      көрсетілген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жаңа редакцияда жазылсын;</w:t>
      </w:r>
    </w:p>
    <w:bookmarkEnd w:id="17"/>
    <w:bookmarkStart w:name="z26" w:id="18"/>
    <w:p>
      <w:pPr>
        <w:spacing w:after="0"/>
        <w:ind w:left="0"/>
        <w:jc w:val="both"/>
      </w:pPr>
      <w:r>
        <w:rPr>
          <w:rFonts w:ascii="Times New Roman"/>
          <w:b w:val="false"/>
          <w:i w:val="false"/>
          <w:color w:val="000000"/>
          <w:sz w:val="28"/>
        </w:rPr>
        <w:t xml:space="preserve">
      көрсетілген Мемлекеттік көрсетілетін қызмет </w:t>
      </w:r>
      <w:r>
        <w:rPr>
          <w:rFonts w:ascii="Times New Roman"/>
          <w:b w:val="false"/>
          <w:i w:val="false"/>
          <w:color w:val="000000"/>
          <w:sz w:val="28"/>
        </w:rPr>
        <w:t>регламентінің</w:t>
      </w:r>
      <w:r>
        <w:rPr>
          <w:rFonts w:ascii="Times New Roman"/>
          <w:b w:val="false"/>
          <w:i w:val="false"/>
          <w:color w:val="000000"/>
          <w:sz w:val="28"/>
        </w:rPr>
        <w:t xml:space="preserve"> </w:t>
      </w:r>
      <w:r>
        <w:rPr>
          <w:rFonts w:ascii="Times New Roman"/>
          <w:b w:val="false"/>
          <w:i w:val="false"/>
          <w:color w:val="000000"/>
          <w:sz w:val="28"/>
        </w:rPr>
        <w:t>2-қосымшасы</w:t>
      </w:r>
      <w:r>
        <w:rPr>
          <w:rFonts w:ascii="Times New Roman"/>
          <w:b w:val="false"/>
          <w:i w:val="false"/>
          <w:color w:val="000000"/>
          <w:sz w:val="28"/>
        </w:rPr>
        <w:t xml:space="preserve">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жаңа редакцияда жазылсын.</w:t>
      </w:r>
    </w:p>
    <w:bookmarkEnd w:id="18"/>
    <w:bookmarkStart w:name="z27" w:id="19"/>
    <w:p>
      <w:pPr>
        <w:spacing w:after="0"/>
        <w:ind w:left="0"/>
        <w:jc w:val="both"/>
      </w:pPr>
      <w:r>
        <w:rPr>
          <w:rFonts w:ascii="Times New Roman"/>
          <w:b w:val="false"/>
          <w:i w:val="false"/>
          <w:color w:val="000000"/>
          <w:sz w:val="28"/>
        </w:rPr>
        <w:t>
      2. "Қостанай облысы әкімдігінің энергетика және тұрғын үй-коммуналдық шаруашылық басқармасы" мемлекеттік мекемесі Қазақстан Республикасының заңнамасында белгіленген тәртіпте:</w:t>
      </w:r>
    </w:p>
    <w:bookmarkEnd w:id="19"/>
    <w:bookmarkStart w:name="z28" w:id="20"/>
    <w:p>
      <w:pPr>
        <w:spacing w:after="0"/>
        <w:ind w:left="0"/>
        <w:jc w:val="both"/>
      </w:pPr>
      <w:r>
        <w:rPr>
          <w:rFonts w:ascii="Times New Roman"/>
          <w:b w:val="false"/>
          <w:i w:val="false"/>
          <w:color w:val="000000"/>
          <w:sz w:val="28"/>
        </w:rPr>
        <w:t>
      1) осы қаулының аумақтық әділет органында мемлекеттік тіркелуін;</w:t>
      </w:r>
    </w:p>
    <w:bookmarkEnd w:id="20"/>
    <w:bookmarkStart w:name="z29" w:id="21"/>
    <w:p>
      <w:pPr>
        <w:spacing w:after="0"/>
        <w:ind w:left="0"/>
        <w:jc w:val="both"/>
      </w:pPr>
      <w:r>
        <w:rPr>
          <w:rFonts w:ascii="Times New Roman"/>
          <w:b w:val="false"/>
          <w:i w:val="false"/>
          <w:color w:val="000000"/>
          <w:sz w:val="28"/>
        </w:rPr>
        <w:t>
      2) осы қаулы мемлекеттік тіркелген күнінен бастап күнтізбелік он күн ішінде оның қазақ және орыс тілдеріндегі қағаз және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21"/>
    <w:bookmarkStart w:name="z30" w:id="22"/>
    <w:p>
      <w:pPr>
        <w:spacing w:after="0"/>
        <w:ind w:left="0"/>
        <w:jc w:val="both"/>
      </w:pPr>
      <w:r>
        <w:rPr>
          <w:rFonts w:ascii="Times New Roman"/>
          <w:b w:val="false"/>
          <w:i w:val="false"/>
          <w:color w:val="000000"/>
          <w:sz w:val="28"/>
        </w:rPr>
        <w:t>
      3) осы қаулыны ресми жарияланғанынан кейін Қостанай облысы әкімдігінің интернет-ресурсында орналастырылуын қамтамасыз етсін.</w:t>
      </w:r>
    </w:p>
    <w:bookmarkEnd w:id="22"/>
    <w:bookmarkStart w:name="z31" w:id="23"/>
    <w:p>
      <w:pPr>
        <w:spacing w:after="0"/>
        <w:ind w:left="0"/>
        <w:jc w:val="both"/>
      </w:pPr>
      <w:r>
        <w:rPr>
          <w:rFonts w:ascii="Times New Roman"/>
          <w:b w:val="false"/>
          <w:i w:val="false"/>
          <w:color w:val="000000"/>
          <w:sz w:val="28"/>
        </w:rPr>
        <w:t>
      3. Осы қаулының орындалуын бақылау Қостанай облысы әкімінің жетекшілік ететін орынбасарына жүктелсін.</w:t>
      </w:r>
    </w:p>
    <w:bookmarkEnd w:id="23"/>
    <w:bookmarkStart w:name="z32" w:id="24"/>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9 шілдедегі</w:t>
            </w:r>
            <w:r>
              <w:br/>
            </w:r>
            <w:r>
              <w:rPr>
                <w:rFonts w:ascii="Times New Roman"/>
                <w:b w:val="false"/>
                <w:i w:val="false"/>
                <w:color w:val="000000"/>
                <w:sz w:val="20"/>
              </w:rPr>
              <w:t>№ 284 қаулысына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 және энергия</w:t>
            </w:r>
            <w:r>
              <w:br/>
            </w:r>
            <w:r>
              <w:rPr>
                <w:rFonts w:ascii="Times New Roman"/>
                <w:b w:val="false"/>
                <w:i w:val="false"/>
                <w:color w:val="000000"/>
                <w:sz w:val="20"/>
              </w:rPr>
              <w:t>беруші ұйымдарға күзгі-қысқы</w:t>
            </w:r>
            <w:r>
              <w:br/>
            </w:r>
            <w:r>
              <w:rPr>
                <w:rFonts w:ascii="Times New Roman"/>
                <w:b w:val="false"/>
                <w:i w:val="false"/>
                <w:color w:val="000000"/>
                <w:sz w:val="20"/>
              </w:rPr>
              <w:t>кезеңдегі жұмысқа әзірлік</w:t>
            </w:r>
            <w:r>
              <w:br/>
            </w:r>
            <w:r>
              <w:rPr>
                <w:rFonts w:ascii="Times New Roman"/>
                <w:b w:val="false"/>
                <w:i w:val="false"/>
                <w:color w:val="000000"/>
                <w:sz w:val="20"/>
              </w:rPr>
              <w:t>паспортын беру"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1-қосымша</w:t>
            </w:r>
          </w:p>
        </w:tc>
      </w:tr>
    </w:tbl>
    <w:bookmarkStart w:name="z35" w:id="25"/>
    <w:p>
      <w:pPr>
        <w:spacing w:after="0"/>
        <w:ind w:left="0"/>
        <w:jc w:val="left"/>
      </w:pPr>
      <w:r>
        <w:rPr>
          <w:rFonts w:ascii="Times New Roman"/>
          <w:b/>
          <w:i w:val="false"/>
          <w:color w:val="000000"/>
        </w:rPr>
        <w:t xml:space="preserve"> Портал арқылы мемлекеттік қызмет көрсету кезіндегі функционалдық өзара іс-қимыл диаграммасы</w:t>
      </w:r>
    </w:p>
    <w:bookmarkEnd w:id="25"/>
    <w:bookmarkStart w:name="z36" w:id="26"/>
    <w:p>
      <w:pPr>
        <w:spacing w:after="0"/>
        <w:ind w:left="0"/>
        <w:jc w:val="both"/>
      </w:pPr>
      <w:r>
        <w:rPr>
          <w:rFonts w:ascii="Times New Roman"/>
          <w:b w:val="false"/>
          <w:i w:val="false"/>
          <w:color w:val="000000"/>
          <w:sz w:val="28"/>
        </w:rPr>
        <w:t xml:space="preserve">
      </w:t>
      </w:r>
    </w:p>
    <w:bookmarkEnd w:id="26"/>
    <w:p>
      <w:pPr>
        <w:spacing w:after="0"/>
        <w:ind w:left="0"/>
        <w:jc w:val="both"/>
      </w:pPr>
      <w:r>
        <w:drawing>
          <wp:inline distT="0" distB="0" distL="0" distR="0">
            <wp:extent cx="7810500" cy="349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49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7" w:id="27"/>
    <w:p>
      <w:pPr>
        <w:spacing w:after="0"/>
        <w:ind w:left="0"/>
        <w:jc w:val="left"/>
      </w:pPr>
      <w:r>
        <w:rPr>
          <w:rFonts w:ascii="Times New Roman"/>
          <w:b/>
          <w:i w:val="false"/>
          <w:color w:val="000000"/>
        </w:rPr>
        <w:t xml:space="preserve"> Шартты белгілер мен қысқартулар:</w:t>
      </w:r>
    </w:p>
    <w:bookmarkEnd w:id="27"/>
    <w:bookmarkStart w:name="z38" w:id="28"/>
    <w:p>
      <w:pPr>
        <w:spacing w:after="0"/>
        <w:ind w:left="0"/>
        <w:jc w:val="both"/>
      </w:pPr>
      <w:r>
        <w:rPr>
          <w:rFonts w:ascii="Times New Roman"/>
          <w:b w:val="false"/>
          <w:i w:val="false"/>
          <w:color w:val="000000"/>
          <w:sz w:val="28"/>
        </w:rPr>
        <w:t xml:space="preserve">
      </w:t>
      </w:r>
    </w:p>
    <w:bookmarkEnd w:id="28"/>
    <w:p>
      <w:pPr>
        <w:spacing w:after="0"/>
        <w:ind w:left="0"/>
        <w:jc w:val="both"/>
      </w:pPr>
      <w:r>
        <w:drawing>
          <wp:inline distT="0" distB="0" distL="0" distR="0">
            <wp:extent cx="7810500" cy="674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674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2019 жылғы 9 шілдедегі</w:t>
            </w:r>
            <w:r>
              <w:br/>
            </w:r>
            <w:r>
              <w:rPr>
                <w:rFonts w:ascii="Times New Roman"/>
                <w:b w:val="false"/>
                <w:i w:val="false"/>
                <w:color w:val="000000"/>
                <w:sz w:val="20"/>
              </w:rPr>
              <w:t>№ 284 қаулысына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"Энергия өндіруші</w:t>
            </w:r>
            <w:r>
              <w:br/>
            </w:r>
            <w:r>
              <w:rPr>
                <w:rFonts w:ascii="Times New Roman"/>
                <w:b w:val="false"/>
                <w:i w:val="false"/>
                <w:color w:val="000000"/>
                <w:sz w:val="20"/>
              </w:rPr>
              <w:t>және энергия беруші ұйымдарға</w:t>
            </w:r>
            <w:r>
              <w:br/>
            </w:r>
            <w:r>
              <w:rPr>
                <w:rFonts w:ascii="Times New Roman"/>
                <w:b w:val="false"/>
                <w:i w:val="false"/>
                <w:color w:val="000000"/>
                <w:sz w:val="20"/>
              </w:rPr>
              <w:t>күзгі-қысқы кезеңдегі жұмысқа</w:t>
            </w:r>
            <w:r>
              <w:br/>
            </w:r>
            <w:r>
              <w:rPr>
                <w:rFonts w:ascii="Times New Roman"/>
                <w:b w:val="false"/>
                <w:i w:val="false"/>
                <w:color w:val="000000"/>
                <w:sz w:val="20"/>
              </w:rPr>
              <w:t>әзірлік паспортын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1" w:id="29"/>
    <w:p>
      <w:pPr>
        <w:spacing w:after="0"/>
        <w:ind w:left="0"/>
        <w:jc w:val="left"/>
      </w:pPr>
      <w:r>
        <w:rPr>
          <w:rFonts w:ascii="Times New Roman"/>
          <w:b/>
          <w:i w:val="false"/>
          <w:color w:val="000000"/>
        </w:rPr>
        <w:t xml:space="preserve"> "Энергия өндіруші және энергия беруші ұйымдарға күзгі-қысқы кезеңдегі жұмысқа әзірлік паспортын беру" мемлекеттік қызмет көрсетудің бизнес-процестерінің анықтамалығы</w:t>
      </w:r>
    </w:p>
    <w:bookmarkEnd w:id="29"/>
    <w:bookmarkStart w:name="z42" w:id="30"/>
    <w:p>
      <w:pPr>
        <w:spacing w:after="0"/>
        <w:ind w:left="0"/>
        <w:jc w:val="both"/>
      </w:pPr>
      <w:r>
        <w:rPr>
          <w:rFonts w:ascii="Times New Roman"/>
          <w:b w:val="false"/>
          <w:i w:val="false"/>
          <w:color w:val="000000"/>
          <w:sz w:val="28"/>
        </w:rPr>
        <w:t xml:space="preserve">
      </w:t>
      </w:r>
    </w:p>
    <w:bookmarkEnd w:id="30"/>
    <w:p>
      <w:pPr>
        <w:spacing w:after="0"/>
        <w:ind w:left="0"/>
        <w:jc w:val="both"/>
      </w:pPr>
      <w:r>
        <w:drawing>
          <wp:inline distT="0" distB="0" distL="0" distR="0">
            <wp:extent cx="7810500" cy="377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77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3" w:id="31"/>
    <w:p>
      <w:pPr>
        <w:spacing w:after="0"/>
        <w:ind w:left="0"/>
        <w:jc w:val="left"/>
      </w:pPr>
      <w:r>
        <w:rPr>
          <w:rFonts w:ascii="Times New Roman"/>
          <w:b/>
          <w:i w:val="false"/>
          <w:color w:val="000000"/>
        </w:rPr>
        <w:t xml:space="preserve"> Шартты белгілер:</w:t>
      </w:r>
    </w:p>
    <w:bookmarkEnd w:id="31"/>
    <w:bookmarkStart w:name="z44" w:id="32"/>
    <w:p>
      <w:pPr>
        <w:spacing w:after="0"/>
        <w:ind w:left="0"/>
        <w:jc w:val="both"/>
      </w:pPr>
      <w:r>
        <w:rPr>
          <w:rFonts w:ascii="Times New Roman"/>
          <w:b w:val="false"/>
          <w:i w:val="false"/>
          <w:color w:val="000000"/>
          <w:sz w:val="28"/>
        </w:rPr>
        <w:t xml:space="preserve">
      </w:t>
      </w:r>
    </w:p>
    <w:bookmarkEnd w:id="32"/>
    <w:p>
      <w:pPr>
        <w:spacing w:after="0"/>
        <w:ind w:left="0"/>
        <w:jc w:val="both"/>
      </w:pPr>
      <w:r>
        <w:drawing>
          <wp:inline distT="0" distB="0" distL="0" distR="0">
            <wp:extent cx="6908800" cy="209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6908800" cy="209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